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580E" w14:textId="77777777" w:rsidR="00CF6813" w:rsidRDefault="00CF6813" w:rsidP="000D2DEE">
      <w:pPr>
        <w:tabs>
          <w:tab w:val="right" w:pos="9180"/>
        </w:tabs>
        <w:spacing w:after="0" w:line="240" w:lineRule="auto"/>
        <w:rPr>
          <w:rFonts w:ascii="Arial" w:hAnsi="Arial" w:cs="Arial"/>
          <w:b/>
          <w:sz w:val="32"/>
          <w:szCs w:val="32"/>
        </w:rPr>
      </w:pPr>
      <w:bookmarkStart w:id="0" w:name="_Hlk113960611"/>
      <w:r w:rsidRPr="005B65AE">
        <w:rPr>
          <w:rFonts w:ascii="Arial" w:hAnsi="Arial" w:cs="Arial"/>
          <w:noProof/>
          <w:sz w:val="24"/>
          <w:szCs w:val="24"/>
          <w:lang w:eastAsia="en-CA"/>
        </w:rPr>
        <w:drawing>
          <wp:inline distT="0" distB="0" distL="0" distR="0" wp14:anchorId="0E6E6C69" wp14:editId="3D41A088">
            <wp:extent cx="1543050" cy="523875"/>
            <wp:effectExtent l="0" t="0" r="0" b="9525"/>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pic:spPr>
                </pic:pic>
              </a:graphicData>
            </a:graphic>
          </wp:inline>
        </w:drawing>
      </w:r>
    </w:p>
    <w:p w14:paraId="7DCBCC6D" w14:textId="4F822208" w:rsidR="00CF6813" w:rsidRPr="00693C08" w:rsidRDefault="00CF6813" w:rsidP="000D2DEE">
      <w:pPr>
        <w:tabs>
          <w:tab w:val="right" w:pos="9180"/>
        </w:tabs>
        <w:spacing w:after="0" w:line="240" w:lineRule="auto"/>
        <w:rPr>
          <w:rFonts w:ascii="Arial" w:hAnsi="Arial" w:cs="Arial"/>
          <w:b/>
          <w:sz w:val="32"/>
          <w:szCs w:val="32"/>
        </w:rPr>
      </w:pPr>
      <w:r>
        <w:rPr>
          <w:rFonts w:ascii="Arial" w:hAnsi="Arial" w:cs="Arial"/>
          <w:b/>
          <w:sz w:val="32"/>
          <w:szCs w:val="32"/>
        </w:rPr>
        <w:t>New Course Regularization – USC Form</w:t>
      </w:r>
    </w:p>
    <w:bookmarkEnd w:id="0"/>
    <w:p w14:paraId="0A8FEC04" w14:textId="75883D26" w:rsidR="00F40521" w:rsidRPr="0095681B" w:rsidRDefault="00764350" w:rsidP="000D2DEE">
      <w:pPr>
        <w:spacing w:before="40" w:after="120" w:line="240" w:lineRule="auto"/>
        <w:rPr>
          <w:rFonts w:ascii="Arial" w:hAnsi="Arial" w:cs="Arial"/>
          <w:sz w:val="23"/>
          <w:szCs w:val="23"/>
        </w:rPr>
      </w:pPr>
      <w:r w:rsidRPr="0095681B">
        <w:rPr>
          <w:rFonts w:ascii="Arial" w:hAnsi="Arial" w:cs="Arial"/>
          <w:sz w:val="23"/>
          <w:szCs w:val="23"/>
        </w:rPr>
        <w:t>Course regularizations</w:t>
      </w:r>
      <w:r w:rsidR="00332AD1" w:rsidRPr="0095681B">
        <w:rPr>
          <w:rFonts w:ascii="Arial" w:hAnsi="Arial" w:cs="Arial"/>
          <w:sz w:val="23"/>
          <w:szCs w:val="23"/>
        </w:rPr>
        <w:t xml:space="preserve"> </w:t>
      </w:r>
      <w:r w:rsidR="000B6A1C" w:rsidRPr="0095681B">
        <w:rPr>
          <w:rFonts w:ascii="Arial" w:hAnsi="Arial" w:cs="Arial"/>
          <w:sz w:val="23"/>
          <w:szCs w:val="23"/>
        </w:rPr>
        <w:t>must receive USC and Senate approval prior to implementation. Application procedure</w:t>
      </w:r>
      <w:r w:rsidR="000D20F4" w:rsidRPr="0095681B">
        <w:rPr>
          <w:rFonts w:ascii="Arial" w:hAnsi="Arial" w:cs="Arial"/>
          <w:sz w:val="23"/>
          <w:szCs w:val="23"/>
        </w:rPr>
        <w:t xml:space="preserve">s and resources are available on the </w:t>
      </w:r>
      <w:hyperlink r:id="rId8" w:history="1">
        <w:r w:rsidR="00ED5068" w:rsidRPr="000E5D47">
          <w:rPr>
            <w:rStyle w:val="Hyperlink"/>
            <w:rFonts w:ascii="Arial" w:hAnsi="Arial" w:cs="Arial"/>
            <w:sz w:val="23"/>
            <w:szCs w:val="23"/>
          </w:rPr>
          <w:t>USC web page</w:t>
        </w:r>
      </w:hyperlink>
      <w:r w:rsidR="000B6A1C" w:rsidRPr="0095681B">
        <w:rPr>
          <w:rFonts w:ascii="Arial" w:hAnsi="Arial" w:cs="Arial"/>
          <w:sz w:val="23"/>
          <w:szCs w:val="23"/>
        </w:rPr>
        <w:t xml:space="preserve">. Complete </w:t>
      </w:r>
      <w:r w:rsidR="00DE73A0" w:rsidRPr="0095681B">
        <w:rPr>
          <w:rFonts w:ascii="Arial" w:hAnsi="Arial" w:cs="Arial"/>
          <w:sz w:val="23"/>
          <w:szCs w:val="23"/>
        </w:rPr>
        <w:t>proposals</w:t>
      </w:r>
      <w:r w:rsidR="000B6A1C" w:rsidRPr="0095681B">
        <w:rPr>
          <w:rFonts w:ascii="Arial" w:hAnsi="Arial" w:cs="Arial"/>
          <w:sz w:val="23"/>
          <w:szCs w:val="23"/>
        </w:rPr>
        <w:t xml:space="preserve"> must be submitted </w:t>
      </w:r>
      <w:r w:rsidR="00CF6813" w:rsidRPr="0095681B">
        <w:rPr>
          <w:rFonts w:ascii="Arial" w:hAnsi="Arial" w:cs="Arial"/>
          <w:sz w:val="23"/>
          <w:szCs w:val="23"/>
        </w:rPr>
        <w:t xml:space="preserve">to </w:t>
      </w:r>
      <w:hyperlink r:id="rId9" w:history="1">
        <w:r w:rsidR="00CF6813" w:rsidRPr="0095681B">
          <w:rPr>
            <w:rStyle w:val="Hyperlink"/>
            <w:rFonts w:ascii="Arial" w:hAnsi="Arial" w:cs="Arial"/>
            <w:sz w:val="23"/>
            <w:szCs w:val="23"/>
          </w:rPr>
          <w:t>usc@trentu.ca</w:t>
        </w:r>
      </w:hyperlink>
      <w:r w:rsidR="00CF6813" w:rsidRPr="0095681B">
        <w:rPr>
          <w:rFonts w:ascii="Arial" w:hAnsi="Arial" w:cs="Arial"/>
          <w:sz w:val="23"/>
          <w:szCs w:val="23"/>
        </w:rPr>
        <w:t xml:space="preserve"> </w:t>
      </w:r>
      <w:r w:rsidR="000B6A1C" w:rsidRPr="0095681B">
        <w:rPr>
          <w:rFonts w:ascii="Arial" w:hAnsi="Arial" w:cs="Arial"/>
          <w:sz w:val="23"/>
          <w:szCs w:val="23"/>
        </w:rPr>
        <w:t xml:space="preserve">by the </w:t>
      </w:r>
      <w:r w:rsidR="00CF6813" w:rsidRPr="0095681B">
        <w:rPr>
          <w:rFonts w:ascii="Arial" w:hAnsi="Arial" w:cs="Arial"/>
          <w:sz w:val="23"/>
          <w:szCs w:val="23"/>
        </w:rPr>
        <w:t>Department Chair</w:t>
      </w:r>
      <w:r w:rsidR="000B6A1C" w:rsidRPr="0095681B">
        <w:rPr>
          <w:rFonts w:ascii="Arial" w:hAnsi="Arial" w:cs="Arial"/>
          <w:sz w:val="23"/>
          <w:szCs w:val="23"/>
        </w:rPr>
        <w:t>.</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Department Information"/>
        <w:tblDescription w:val="Department, Chair, date submitted, curriculum committee evaluation"/>
      </w:tblPr>
      <w:tblGrid>
        <w:gridCol w:w="3510"/>
        <w:gridCol w:w="1310"/>
        <w:gridCol w:w="142"/>
        <w:gridCol w:w="1278"/>
        <w:gridCol w:w="3120"/>
      </w:tblGrid>
      <w:tr w:rsidR="00CF6813" w:rsidRPr="00EC6F57" w14:paraId="0F3D8765" w14:textId="77777777" w:rsidTr="007F1DCD">
        <w:tc>
          <w:tcPr>
            <w:tcW w:w="9360" w:type="dxa"/>
            <w:gridSpan w:val="5"/>
            <w:tcBorders>
              <w:bottom w:val="double" w:sz="6" w:space="0" w:color="auto"/>
            </w:tcBorders>
            <w:shd w:val="clear" w:color="auto" w:fill="BFBFBF" w:themeFill="background1" w:themeFillShade="BF"/>
            <w:vAlign w:val="center"/>
          </w:tcPr>
          <w:p w14:paraId="079C38D9" w14:textId="77777777" w:rsidR="00CF6813" w:rsidRPr="00B268BB" w:rsidRDefault="00CF6813" w:rsidP="000D2DEE">
            <w:pPr>
              <w:keepNext/>
              <w:spacing w:before="40" w:after="40"/>
              <w:rPr>
                <w:rFonts w:ascii="Arial" w:hAnsi="Arial" w:cs="Arial"/>
                <w:b/>
                <w:bCs/>
                <w:sz w:val="24"/>
                <w:szCs w:val="24"/>
              </w:rPr>
            </w:pPr>
            <w:bookmarkStart w:id="1" w:name="_Hlk113960713"/>
            <w:r>
              <w:rPr>
                <w:rFonts w:ascii="Arial" w:hAnsi="Arial" w:cs="Arial"/>
                <w:b/>
                <w:bCs/>
                <w:sz w:val="24"/>
                <w:szCs w:val="24"/>
              </w:rPr>
              <w:t>Academic Unit</w:t>
            </w:r>
          </w:p>
        </w:tc>
      </w:tr>
      <w:tr w:rsidR="00CF6813" w:rsidRPr="00D55E63" w14:paraId="33EAF4EA"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467FE7C3" w14:textId="77777777" w:rsidR="00CF6813" w:rsidRPr="00D55E63" w:rsidRDefault="00CF6813" w:rsidP="000D2DEE">
            <w:pPr>
              <w:spacing w:before="40" w:after="40"/>
              <w:rPr>
                <w:rFonts w:ascii="Arial" w:hAnsi="Arial" w:cs="Arial"/>
                <w:sz w:val="24"/>
                <w:szCs w:val="24"/>
              </w:rPr>
            </w:pPr>
          </w:p>
        </w:tc>
      </w:tr>
      <w:tr w:rsidR="00CF6813" w:rsidRPr="00EC6F57" w14:paraId="5B42CB48"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57C27D03" w14:textId="77777777" w:rsidR="00CF6813" w:rsidRPr="00B268BB" w:rsidRDefault="00CF6813" w:rsidP="000D2DEE">
            <w:pPr>
              <w:keepNext/>
              <w:spacing w:before="40" w:after="40"/>
              <w:rPr>
                <w:rFonts w:ascii="Arial" w:hAnsi="Arial" w:cs="Arial"/>
                <w:b/>
                <w:bCs/>
                <w:sz w:val="24"/>
                <w:szCs w:val="24"/>
              </w:rPr>
            </w:pPr>
            <w:r>
              <w:rPr>
                <w:rFonts w:ascii="Arial" w:hAnsi="Arial" w:cs="Arial"/>
                <w:b/>
                <w:bCs/>
                <w:sz w:val="24"/>
                <w:szCs w:val="24"/>
              </w:rPr>
              <w:t>Chair</w:t>
            </w:r>
          </w:p>
        </w:tc>
      </w:tr>
      <w:tr w:rsidR="00CF6813" w:rsidRPr="00D55E63" w14:paraId="647BFD94"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2C7D7847" w14:textId="77777777" w:rsidR="00CF6813" w:rsidRPr="00D55E63" w:rsidRDefault="00CF6813" w:rsidP="000D2DEE">
            <w:pPr>
              <w:spacing w:before="40" w:after="40"/>
              <w:rPr>
                <w:rFonts w:ascii="Arial" w:hAnsi="Arial" w:cs="Arial"/>
                <w:sz w:val="24"/>
                <w:szCs w:val="24"/>
              </w:rPr>
            </w:pPr>
          </w:p>
        </w:tc>
      </w:tr>
      <w:tr w:rsidR="00CF6813" w:rsidRPr="00EC6F57" w14:paraId="5ECD5C2A"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03BC030A" w14:textId="77777777" w:rsidR="00CF6813" w:rsidRPr="00B268BB" w:rsidRDefault="00CF6813" w:rsidP="000D2DEE">
            <w:pPr>
              <w:keepNext/>
              <w:spacing w:before="40" w:after="40"/>
              <w:rPr>
                <w:rFonts w:ascii="Arial" w:hAnsi="Arial" w:cs="Arial"/>
                <w:b/>
                <w:bCs/>
                <w:sz w:val="24"/>
                <w:szCs w:val="24"/>
              </w:rPr>
            </w:pPr>
            <w:r>
              <w:rPr>
                <w:rFonts w:ascii="Arial" w:hAnsi="Arial" w:cs="Arial"/>
                <w:b/>
                <w:bCs/>
                <w:sz w:val="24"/>
                <w:szCs w:val="24"/>
              </w:rPr>
              <w:t>Date Submitted</w:t>
            </w:r>
          </w:p>
        </w:tc>
      </w:tr>
      <w:tr w:rsidR="00CF6813" w:rsidRPr="00D55E63" w14:paraId="7BE81881"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0755A6AE" w14:textId="77777777" w:rsidR="00CF6813" w:rsidRPr="00D55E63" w:rsidRDefault="00CF6813" w:rsidP="000D2DEE">
            <w:pPr>
              <w:spacing w:before="40" w:after="40"/>
              <w:rPr>
                <w:rFonts w:ascii="Arial" w:hAnsi="Arial" w:cs="Arial"/>
                <w:sz w:val="24"/>
                <w:szCs w:val="24"/>
              </w:rPr>
            </w:pPr>
          </w:p>
        </w:tc>
      </w:tr>
      <w:bookmarkEnd w:id="1"/>
      <w:tr w:rsidR="00CF6813" w:rsidRPr="00EC6F57" w14:paraId="4DA9D38F"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12010F04" w14:textId="7A44CE84" w:rsidR="00CF6813" w:rsidRPr="00B268BB" w:rsidRDefault="00CF6813" w:rsidP="000D2DEE">
            <w:pPr>
              <w:keepNext/>
              <w:spacing w:before="40" w:after="40"/>
              <w:rPr>
                <w:rFonts w:ascii="Arial" w:hAnsi="Arial" w:cs="Arial"/>
                <w:b/>
                <w:bCs/>
                <w:sz w:val="24"/>
                <w:szCs w:val="24"/>
              </w:rPr>
            </w:pPr>
            <w:r w:rsidRPr="00B268BB">
              <w:rPr>
                <w:rFonts w:ascii="Arial" w:hAnsi="Arial" w:cs="Arial"/>
                <w:b/>
                <w:bCs/>
                <w:sz w:val="24"/>
                <w:szCs w:val="24"/>
              </w:rPr>
              <w:t>Proposal has been evaluated and approved by departmental curriculum committee</w:t>
            </w:r>
          </w:p>
        </w:tc>
      </w:tr>
      <w:tr w:rsidR="00CF6813" w:rsidRPr="00EC6F57" w14:paraId="57715418"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0725FD41" w14:textId="77777777" w:rsidR="00CF6813" w:rsidRPr="00EC6F57" w:rsidRDefault="00000000" w:rsidP="000D2DEE">
            <w:pPr>
              <w:spacing w:before="40" w:after="40"/>
              <w:rPr>
                <w:rFonts w:ascii="Arial" w:hAnsi="Arial" w:cs="Arial"/>
                <w:sz w:val="24"/>
                <w:szCs w:val="24"/>
              </w:rPr>
            </w:pPr>
            <w:sdt>
              <w:sdtPr>
                <w:rPr>
                  <w:rFonts w:ascii="MS Gothic" w:eastAsia="MS Gothic" w:hAnsi="MS Gothic" w:cs="Arial" w:hint="eastAsia"/>
                  <w:sz w:val="24"/>
                  <w:szCs w:val="24"/>
                </w:rPr>
                <w:id w:val="-1909376274"/>
                <w14:checkbox>
                  <w14:checked w14:val="0"/>
                  <w14:checkedState w14:val="2612" w14:font="MS Gothic"/>
                  <w14:uncheckedState w14:val="2610" w14:font="MS Gothic"/>
                </w14:checkbox>
              </w:sdtPr>
              <w:sdtContent>
                <w:r w:rsidR="00CF6813">
                  <w:rPr>
                    <w:rFonts w:ascii="MS Gothic" w:eastAsia="MS Gothic" w:hAnsi="MS Gothic" w:cs="Arial" w:hint="eastAsia"/>
                    <w:sz w:val="24"/>
                    <w:szCs w:val="24"/>
                  </w:rPr>
                  <w:t>☐</w:t>
                </w:r>
              </w:sdtContent>
            </w:sdt>
            <w:r w:rsidR="00CF6813" w:rsidRPr="00686B38">
              <w:rPr>
                <w:rFonts w:ascii="MS Gothic" w:eastAsia="MS Gothic" w:hAnsi="MS Gothic" w:cs="Arial" w:hint="eastAsia"/>
                <w:sz w:val="24"/>
                <w:szCs w:val="24"/>
              </w:rPr>
              <w:t xml:space="preserve"> </w:t>
            </w:r>
            <w:r w:rsidR="00CF6813" w:rsidRPr="00686B38">
              <w:rPr>
                <w:rFonts w:ascii="Arial" w:hAnsi="Arial" w:cs="Arial"/>
                <w:i/>
                <w:sz w:val="24"/>
                <w:szCs w:val="24"/>
              </w:rPr>
              <w:t>check</w:t>
            </w:r>
            <w:r w:rsidR="00CF6813" w:rsidRPr="00D95FB5">
              <w:rPr>
                <w:rFonts w:ascii="Arial" w:hAnsi="Arial" w:cs="Arial"/>
                <w:i/>
                <w:sz w:val="24"/>
                <w:szCs w:val="24"/>
              </w:rPr>
              <w:t xml:space="preserve"> here</w:t>
            </w:r>
          </w:p>
        </w:tc>
      </w:tr>
      <w:tr w:rsidR="00CF6813" w:rsidRPr="00C258C5" w14:paraId="4D6B8436"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5EADD259" w14:textId="316D018E" w:rsidR="00CF6813" w:rsidRPr="00C258C5" w:rsidRDefault="00125758" w:rsidP="000D2DEE">
            <w:pPr>
              <w:keepNext/>
              <w:spacing w:before="40" w:after="40"/>
              <w:rPr>
                <w:rFonts w:ascii="Arial" w:hAnsi="Arial" w:cs="Arial"/>
                <w:b/>
                <w:bCs/>
                <w:sz w:val="24"/>
                <w:szCs w:val="24"/>
              </w:rPr>
            </w:pPr>
            <w:r>
              <w:rPr>
                <w:rFonts w:ascii="Arial" w:hAnsi="Arial" w:cs="Arial"/>
                <w:b/>
                <w:bCs/>
                <w:sz w:val="24"/>
                <w:szCs w:val="24"/>
              </w:rPr>
              <w:t>C</w:t>
            </w:r>
            <w:r w:rsidR="00CF6813" w:rsidRPr="00C258C5">
              <w:rPr>
                <w:rFonts w:ascii="Arial" w:hAnsi="Arial" w:cs="Arial"/>
                <w:b/>
                <w:bCs/>
                <w:sz w:val="24"/>
                <w:szCs w:val="24"/>
              </w:rPr>
              <w:t>ourse code</w:t>
            </w:r>
            <w:r>
              <w:rPr>
                <w:rFonts w:ascii="Arial" w:hAnsi="Arial" w:cs="Arial"/>
                <w:b/>
                <w:bCs/>
                <w:sz w:val="24"/>
                <w:szCs w:val="24"/>
              </w:rPr>
              <w:t xml:space="preserve"> and title</w:t>
            </w:r>
          </w:p>
        </w:tc>
      </w:tr>
      <w:tr w:rsidR="00CF6813" w:rsidRPr="00EC6F57" w14:paraId="341962C5"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30BBEA54" w14:textId="3B06B608" w:rsidR="00CF6813" w:rsidRDefault="00CF6813" w:rsidP="000D2DEE">
            <w:pPr>
              <w:spacing w:before="40" w:after="40"/>
              <w:rPr>
                <w:rFonts w:ascii="Arial" w:hAnsi="Arial" w:cs="Arial"/>
                <w:sz w:val="24"/>
                <w:szCs w:val="24"/>
              </w:rPr>
            </w:pPr>
          </w:p>
        </w:tc>
      </w:tr>
      <w:tr w:rsidR="00CF6813" w:rsidRPr="00C258C5" w14:paraId="5BA40301"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4AA94AB6" w14:textId="1345E0DB" w:rsidR="00CF6813" w:rsidRPr="00C258C5" w:rsidRDefault="00CF6813" w:rsidP="000D2DEE">
            <w:pPr>
              <w:keepNext/>
              <w:spacing w:before="40" w:after="40"/>
              <w:rPr>
                <w:rFonts w:ascii="Arial" w:hAnsi="Arial" w:cs="Arial"/>
                <w:b/>
                <w:bCs/>
                <w:spacing w:val="-4"/>
                <w:sz w:val="24"/>
                <w:szCs w:val="24"/>
              </w:rPr>
            </w:pPr>
            <w:r w:rsidRPr="00C258C5">
              <w:rPr>
                <w:rFonts w:ascii="Arial" w:hAnsi="Arial" w:cs="Arial"/>
                <w:b/>
                <w:bCs/>
                <w:spacing w:val="-4"/>
                <w:sz w:val="24"/>
                <w:szCs w:val="24"/>
              </w:rPr>
              <w:t>Cross-listed programs (if any)</w:t>
            </w:r>
          </w:p>
        </w:tc>
      </w:tr>
      <w:tr w:rsidR="00CF6813" w:rsidRPr="00EC6F57" w14:paraId="25B0C1B5"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3E1423DE" w14:textId="0B821CD0" w:rsidR="00CF6813" w:rsidRPr="00764350" w:rsidRDefault="00CF6813" w:rsidP="000D2DEE">
            <w:pPr>
              <w:spacing w:before="40" w:after="40"/>
              <w:rPr>
                <w:rFonts w:ascii="Arial" w:hAnsi="Arial" w:cs="Arial"/>
                <w:spacing w:val="-4"/>
                <w:sz w:val="24"/>
                <w:szCs w:val="24"/>
              </w:rPr>
            </w:pPr>
          </w:p>
        </w:tc>
      </w:tr>
      <w:tr w:rsidR="00CF6813" w:rsidRPr="00C258C5" w14:paraId="7BEF41E1"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0904103A" w14:textId="60C8D2A5" w:rsidR="00CF6813" w:rsidRPr="00C258C5" w:rsidRDefault="00CF6813" w:rsidP="000D2DEE">
            <w:pPr>
              <w:keepNext/>
              <w:spacing w:before="40" w:after="40"/>
              <w:rPr>
                <w:rFonts w:ascii="Arial" w:hAnsi="Arial" w:cs="Arial"/>
                <w:b/>
                <w:bCs/>
                <w:sz w:val="24"/>
                <w:szCs w:val="24"/>
              </w:rPr>
            </w:pPr>
            <w:r w:rsidRPr="00C258C5">
              <w:rPr>
                <w:rFonts w:ascii="Arial" w:hAnsi="Arial" w:cs="Arial"/>
                <w:b/>
                <w:bCs/>
                <w:sz w:val="24"/>
                <w:szCs w:val="24"/>
              </w:rPr>
              <w:t>Academic Calendar description (maximum 50 words; present tense)</w:t>
            </w:r>
          </w:p>
        </w:tc>
      </w:tr>
      <w:tr w:rsidR="00CF6813" w:rsidRPr="00EC6F57" w14:paraId="5BD9CB55"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24BF5983" w14:textId="19980B1E" w:rsidR="00CF6813" w:rsidRPr="005B65AE" w:rsidRDefault="00CF6813" w:rsidP="000D2DEE">
            <w:pPr>
              <w:spacing w:before="40" w:after="40"/>
              <w:rPr>
                <w:rFonts w:ascii="Arial" w:hAnsi="Arial" w:cs="Arial"/>
                <w:sz w:val="24"/>
                <w:szCs w:val="24"/>
              </w:rPr>
            </w:pPr>
          </w:p>
        </w:tc>
      </w:tr>
      <w:tr w:rsidR="00CF6813" w:rsidRPr="00C258C5" w14:paraId="201848AE"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4D5A666D" w14:textId="14501F2E" w:rsidR="00CF6813" w:rsidRPr="00C258C5" w:rsidRDefault="00CF6813" w:rsidP="000D2DEE">
            <w:pPr>
              <w:keepNext/>
              <w:spacing w:before="40" w:after="40"/>
              <w:rPr>
                <w:rFonts w:ascii="Arial" w:hAnsi="Arial" w:cs="Arial"/>
                <w:b/>
                <w:bCs/>
                <w:sz w:val="24"/>
                <w:szCs w:val="24"/>
              </w:rPr>
            </w:pPr>
            <w:r w:rsidRPr="00C258C5">
              <w:rPr>
                <w:rFonts w:ascii="Arial" w:hAnsi="Arial" w:cs="Arial"/>
                <w:b/>
                <w:bCs/>
                <w:sz w:val="24"/>
                <w:szCs w:val="24"/>
              </w:rPr>
              <w:t>Prerequisite (if any)</w:t>
            </w:r>
          </w:p>
        </w:tc>
      </w:tr>
      <w:tr w:rsidR="00CF6813" w:rsidRPr="00EC6F57" w14:paraId="120A856A"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5EA8EFF5" w14:textId="78EF302C" w:rsidR="00CF6813" w:rsidRDefault="00CF6813" w:rsidP="000D2DEE">
            <w:pPr>
              <w:spacing w:before="40" w:after="40"/>
              <w:rPr>
                <w:rFonts w:ascii="Arial" w:hAnsi="Arial" w:cs="Arial"/>
                <w:sz w:val="24"/>
                <w:szCs w:val="24"/>
              </w:rPr>
            </w:pPr>
          </w:p>
        </w:tc>
      </w:tr>
      <w:tr w:rsidR="00CF6813" w:rsidRPr="00C258C5" w14:paraId="5D14B87C"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38ACED34" w14:textId="4300E4A3" w:rsidR="00CF6813" w:rsidRPr="00C258C5" w:rsidRDefault="00CF6813" w:rsidP="000D2DEE">
            <w:pPr>
              <w:keepNext/>
              <w:spacing w:before="40" w:after="40"/>
              <w:rPr>
                <w:rFonts w:ascii="Arial" w:hAnsi="Arial" w:cs="Arial"/>
                <w:b/>
                <w:bCs/>
                <w:sz w:val="24"/>
                <w:szCs w:val="24"/>
              </w:rPr>
            </w:pPr>
            <w:r w:rsidRPr="00C258C5">
              <w:rPr>
                <w:rFonts w:ascii="Arial" w:hAnsi="Arial" w:cs="Arial"/>
                <w:b/>
                <w:bCs/>
                <w:sz w:val="24"/>
                <w:szCs w:val="24"/>
              </w:rPr>
              <w:t>Exclusions (courses with equivalent content, if any)</w:t>
            </w:r>
          </w:p>
        </w:tc>
      </w:tr>
      <w:tr w:rsidR="00CF6813" w:rsidRPr="00EC6F57" w14:paraId="49749F5A"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7EF649A8" w14:textId="0B18039F" w:rsidR="00CF6813" w:rsidRDefault="00CF6813" w:rsidP="000D2DEE">
            <w:pPr>
              <w:spacing w:before="40" w:after="40"/>
              <w:rPr>
                <w:rFonts w:ascii="Arial" w:hAnsi="Arial" w:cs="Arial"/>
                <w:sz w:val="24"/>
                <w:szCs w:val="24"/>
              </w:rPr>
            </w:pPr>
          </w:p>
        </w:tc>
      </w:tr>
      <w:tr w:rsidR="009D2BA1" w:rsidRPr="00C258C5" w14:paraId="584537A4"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24EDF7B9" w14:textId="00385E9C" w:rsidR="009D2BA1" w:rsidRPr="00C258C5" w:rsidRDefault="009D2BA1" w:rsidP="000D2DEE">
            <w:pPr>
              <w:keepNext/>
              <w:spacing w:before="40" w:after="40"/>
              <w:rPr>
                <w:rFonts w:ascii="Arial" w:hAnsi="Arial" w:cs="Arial"/>
                <w:b/>
                <w:bCs/>
                <w:sz w:val="24"/>
                <w:szCs w:val="24"/>
              </w:rPr>
            </w:pPr>
            <w:r w:rsidRPr="00C258C5">
              <w:rPr>
                <w:rFonts w:ascii="Arial" w:hAnsi="Arial" w:cs="Arial"/>
                <w:b/>
                <w:bCs/>
                <w:sz w:val="24"/>
                <w:szCs w:val="24"/>
              </w:rPr>
              <w:t>Science credit designation</w:t>
            </w:r>
          </w:p>
        </w:tc>
      </w:tr>
      <w:tr w:rsidR="009D2BA1" w:rsidRPr="00EC6F57" w14:paraId="799402FC"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72747AB2" w14:textId="77777777" w:rsidR="009D2BA1" w:rsidRDefault="009D2BA1" w:rsidP="000D2DEE">
            <w:pPr>
              <w:spacing w:before="40" w:after="40"/>
              <w:rPr>
                <w:rFonts w:ascii="Arial" w:hAnsi="Arial" w:cs="Arial"/>
                <w:sz w:val="24"/>
                <w:szCs w:val="24"/>
              </w:rPr>
            </w:pPr>
            <w:r>
              <w:rPr>
                <w:rFonts w:ascii="Arial" w:hAnsi="Arial" w:cs="Arial"/>
                <w:sz w:val="24"/>
                <w:szCs w:val="24"/>
              </w:rPr>
              <w:t xml:space="preserve">   </w:t>
            </w:r>
            <w:sdt>
              <w:sdtPr>
                <w:rPr>
                  <w:rFonts w:ascii="MS Gothic" w:eastAsia="MS Gothic" w:hAnsi="MS Gothic" w:cs="Arial" w:hint="eastAsia"/>
                  <w:sz w:val="24"/>
                  <w:szCs w:val="24"/>
                </w:rPr>
                <w:id w:val="-74010209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86B38">
              <w:rPr>
                <w:rFonts w:ascii="MS Gothic" w:eastAsia="MS Gothic" w:hAnsi="MS Gothic" w:cs="Arial" w:hint="eastAsia"/>
                <w:sz w:val="24"/>
                <w:szCs w:val="24"/>
              </w:rPr>
              <w:t xml:space="preserve"> </w:t>
            </w:r>
            <w:r>
              <w:rPr>
                <w:rFonts w:ascii="Arial" w:hAnsi="Arial" w:cs="Arial"/>
                <w:sz w:val="24"/>
                <w:szCs w:val="24"/>
              </w:rPr>
              <w:t xml:space="preserve">Yes     </w:t>
            </w:r>
            <w:sdt>
              <w:sdtPr>
                <w:rPr>
                  <w:rFonts w:ascii="MS Gothic" w:eastAsia="MS Gothic" w:hAnsi="MS Gothic" w:cs="Arial" w:hint="eastAsia"/>
                  <w:sz w:val="24"/>
                  <w:szCs w:val="24"/>
                </w:rPr>
                <w:id w:val="-107666427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86B38">
              <w:rPr>
                <w:rFonts w:ascii="MS Gothic" w:eastAsia="MS Gothic" w:hAnsi="MS Gothic" w:cs="Arial" w:hint="eastAsia"/>
                <w:sz w:val="24"/>
                <w:szCs w:val="24"/>
              </w:rPr>
              <w:t xml:space="preserve"> </w:t>
            </w:r>
            <w:r>
              <w:rPr>
                <w:rFonts w:ascii="Arial" w:hAnsi="Arial" w:cs="Arial"/>
                <w:sz w:val="24"/>
                <w:szCs w:val="24"/>
              </w:rPr>
              <w:t>No</w:t>
            </w:r>
          </w:p>
        </w:tc>
      </w:tr>
      <w:tr w:rsidR="009D2BA1" w:rsidRPr="00C258C5" w14:paraId="3CFA0EFB"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3E43755C" w14:textId="653A14AF" w:rsidR="009D2BA1" w:rsidRPr="00C258C5" w:rsidRDefault="009D2BA1" w:rsidP="000D2DEE">
            <w:pPr>
              <w:keepNext/>
              <w:spacing w:before="40" w:after="40"/>
              <w:rPr>
                <w:rFonts w:ascii="Arial" w:hAnsi="Arial" w:cs="Arial"/>
                <w:b/>
                <w:bCs/>
                <w:sz w:val="24"/>
                <w:szCs w:val="24"/>
              </w:rPr>
            </w:pPr>
            <w:r w:rsidRPr="00C258C5">
              <w:rPr>
                <w:rFonts w:ascii="Arial" w:hAnsi="Arial" w:cs="Arial"/>
                <w:b/>
                <w:bCs/>
                <w:sz w:val="24"/>
                <w:szCs w:val="24"/>
              </w:rPr>
              <w:t>Course category (if any)</w:t>
            </w:r>
          </w:p>
        </w:tc>
      </w:tr>
      <w:tr w:rsidR="009D2BA1" w:rsidRPr="00EC6F57" w14:paraId="69E00387"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601D94BD" w14:textId="334F9326" w:rsidR="009D2BA1" w:rsidRDefault="009D2BA1" w:rsidP="000D2DEE">
            <w:pPr>
              <w:spacing w:before="40" w:after="40"/>
              <w:rPr>
                <w:rFonts w:ascii="Arial" w:hAnsi="Arial" w:cs="Arial"/>
                <w:sz w:val="24"/>
                <w:szCs w:val="24"/>
              </w:rPr>
            </w:pPr>
          </w:p>
        </w:tc>
      </w:tr>
      <w:tr w:rsidR="009D2BA1" w:rsidRPr="00C258C5" w14:paraId="2493F19B"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51F44F53" w14:textId="7183B816" w:rsidR="009D2BA1" w:rsidRPr="00C258C5" w:rsidRDefault="009D2BA1" w:rsidP="000D2DEE">
            <w:pPr>
              <w:keepNext/>
              <w:spacing w:before="40" w:after="40"/>
              <w:rPr>
                <w:rFonts w:ascii="Arial" w:hAnsi="Arial" w:cs="Arial"/>
                <w:b/>
                <w:bCs/>
                <w:sz w:val="24"/>
                <w:szCs w:val="24"/>
              </w:rPr>
            </w:pPr>
            <w:r w:rsidRPr="00C258C5">
              <w:rPr>
                <w:rFonts w:ascii="Arial" w:hAnsi="Arial" w:cs="Arial"/>
                <w:b/>
                <w:bCs/>
                <w:sz w:val="24"/>
                <w:szCs w:val="24"/>
              </w:rPr>
              <w:t>Degree Level Expectations (list departmental UDLEs being met in the course)</w:t>
            </w:r>
          </w:p>
        </w:tc>
      </w:tr>
      <w:tr w:rsidR="009D2BA1" w:rsidRPr="00EC6F57" w14:paraId="0D80D6ED"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5AA8819A" w14:textId="0ECCEEFA" w:rsidR="009D2BA1" w:rsidRDefault="009D2BA1" w:rsidP="000D2DEE">
            <w:pPr>
              <w:spacing w:before="40" w:after="40"/>
              <w:rPr>
                <w:rFonts w:ascii="Arial" w:hAnsi="Arial" w:cs="Arial"/>
                <w:sz w:val="24"/>
                <w:szCs w:val="24"/>
              </w:rPr>
            </w:pPr>
          </w:p>
        </w:tc>
      </w:tr>
      <w:tr w:rsidR="009D2BA1" w:rsidRPr="00C258C5" w14:paraId="07302BFB"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22C1FDBE" w14:textId="57608DCB" w:rsidR="009D2BA1" w:rsidRPr="00C258C5" w:rsidRDefault="009D2BA1" w:rsidP="000D2DEE">
            <w:pPr>
              <w:keepNext/>
              <w:spacing w:before="40" w:after="40"/>
              <w:rPr>
                <w:rFonts w:ascii="Arial" w:hAnsi="Arial" w:cs="Arial"/>
                <w:b/>
                <w:bCs/>
                <w:sz w:val="24"/>
                <w:szCs w:val="24"/>
              </w:rPr>
            </w:pPr>
            <w:r w:rsidRPr="00C258C5">
              <w:rPr>
                <w:rFonts w:ascii="Arial" w:hAnsi="Arial" w:cs="Arial"/>
                <w:b/>
                <w:bCs/>
                <w:sz w:val="24"/>
                <w:szCs w:val="24"/>
              </w:rPr>
              <w:t>Academic term of first offering (e.g., 2022FA, 2023SU)</w:t>
            </w:r>
          </w:p>
        </w:tc>
      </w:tr>
      <w:tr w:rsidR="009D2BA1" w:rsidRPr="00EC6F57" w14:paraId="3F790593"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5E13FA5F" w14:textId="66F89BF3" w:rsidR="009D2BA1" w:rsidRDefault="009D2BA1" w:rsidP="000D2DEE">
            <w:pPr>
              <w:spacing w:before="40" w:after="40"/>
              <w:rPr>
                <w:rFonts w:ascii="Arial" w:hAnsi="Arial" w:cs="Arial"/>
                <w:sz w:val="24"/>
                <w:szCs w:val="24"/>
              </w:rPr>
            </w:pPr>
          </w:p>
        </w:tc>
      </w:tr>
      <w:tr w:rsidR="009D2BA1" w:rsidRPr="0064066C" w14:paraId="0BB8BEE6"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20D7A3EF" w14:textId="029CC031" w:rsidR="009D2BA1" w:rsidRPr="0064066C" w:rsidRDefault="009D2BA1" w:rsidP="000D2DEE">
            <w:pPr>
              <w:keepNext/>
              <w:spacing w:before="40" w:after="40"/>
              <w:rPr>
                <w:rFonts w:ascii="Arial" w:hAnsi="Arial" w:cs="Arial"/>
                <w:b/>
                <w:bCs/>
                <w:sz w:val="24"/>
                <w:szCs w:val="24"/>
              </w:rPr>
            </w:pPr>
            <w:r w:rsidRPr="0064066C">
              <w:rPr>
                <w:rFonts w:ascii="Arial" w:hAnsi="Arial" w:cs="Arial"/>
                <w:b/>
                <w:bCs/>
                <w:sz w:val="24"/>
                <w:szCs w:val="24"/>
              </w:rPr>
              <w:lastRenderedPageBreak/>
              <w:t>Instructor and whether TUFA, LTA or CUPE</w:t>
            </w:r>
          </w:p>
        </w:tc>
      </w:tr>
      <w:tr w:rsidR="009D2BA1" w:rsidRPr="00EC6F57" w14:paraId="58CE5015"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49804470" w14:textId="6A839CC8" w:rsidR="009D2BA1" w:rsidRDefault="009D2BA1" w:rsidP="000D2DEE">
            <w:pPr>
              <w:spacing w:before="40" w:after="40"/>
              <w:rPr>
                <w:rFonts w:ascii="Arial" w:hAnsi="Arial" w:cs="Arial"/>
                <w:sz w:val="24"/>
                <w:szCs w:val="24"/>
              </w:rPr>
            </w:pPr>
          </w:p>
        </w:tc>
      </w:tr>
      <w:tr w:rsidR="009D2BA1" w:rsidRPr="0064066C" w14:paraId="0BC99547"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7DE315D5" w14:textId="7FBCA1EB" w:rsidR="009D2BA1" w:rsidRPr="0064066C" w:rsidRDefault="009D2BA1" w:rsidP="000D2DEE">
            <w:pPr>
              <w:keepNext/>
              <w:spacing w:before="40" w:after="40"/>
              <w:rPr>
                <w:rFonts w:ascii="Arial" w:hAnsi="Arial" w:cs="Arial"/>
                <w:b/>
                <w:bCs/>
                <w:sz w:val="24"/>
                <w:szCs w:val="24"/>
              </w:rPr>
            </w:pPr>
            <w:r w:rsidRPr="0064066C">
              <w:rPr>
                <w:rFonts w:ascii="Arial" w:hAnsi="Arial" w:cs="Arial"/>
                <w:b/>
                <w:bCs/>
                <w:sz w:val="24"/>
                <w:szCs w:val="24"/>
              </w:rPr>
              <w:t>Anticipated enrolment</w:t>
            </w:r>
          </w:p>
        </w:tc>
      </w:tr>
      <w:tr w:rsidR="009D2BA1" w:rsidRPr="00EC6F57" w14:paraId="27F3CA0D"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4F7072E0" w14:textId="562286E3" w:rsidR="009D2BA1" w:rsidRDefault="009D2BA1" w:rsidP="000D2DEE">
            <w:pPr>
              <w:spacing w:before="40" w:after="40"/>
              <w:rPr>
                <w:rFonts w:ascii="Arial" w:hAnsi="Arial" w:cs="Arial"/>
                <w:sz w:val="24"/>
                <w:szCs w:val="24"/>
              </w:rPr>
            </w:pPr>
          </w:p>
        </w:tc>
      </w:tr>
      <w:tr w:rsidR="009D2BA1" w:rsidRPr="0064066C" w14:paraId="30BDEE5A"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4E9B23EC" w14:textId="7B8A6DFA" w:rsidR="009D2BA1" w:rsidRPr="0064066C" w:rsidRDefault="009D2BA1" w:rsidP="000D2DEE">
            <w:pPr>
              <w:keepNext/>
              <w:spacing w:before="40" w:after="40"/>
              <w:rPr>
                <w:rFonts w:ascii="Arial" w:hAnsi="Arial" w:cs="Arial"/>
                <w:b/>
                <w:bCs/>
                <w:sz w:val="24"/>
                <w:szCs w:val="24"/>
              </w:rPr>
            </w:pPr>
            <w:r w:rsidRPr="0064066C">
              <w:rPr>
                <w:rFonts w:ascii="Arial" w:hAnsi="Arial" w:cs="Arial"/>
                <w:b/>
                <w:bCs/>
                <w:sz w:val="24"/>
                <w:szCs w:val="24"/>
              </w:rPr>
              <w:t>Rationale for introducing the course</w:t>
            </w:r>
          </w:p>
        </w:tc>
      </w:tr>
      <w:tr w:rsidR="009D2BA1" w:rsidRPr="00EC6F57" w14:paraId="67F1279E"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016DAF77" w14:textId="059D9154" w:rsidR="009D2BA1" w:rsidRPr="005B65AE" w:rsidRDefault="009D2BA1" w:rsidP="000D2DEE">
            <w:pPr>
              <w:spacing w:before="40" w:after="40"/>
              <w:rPr>
                <w:rFonts w:ascii="Arial" w:hAnsi="Arial" w:cs="Arial"/>
                <w:sz w:val="24"/>
                <w:szCs w:val="24"/>
              </w:rPr>
            </w:pPr>
          </w:p>
        </w:tc>
      </w:tr>
      <w:tr w:rsidR="009D2BA1" w:rsidRPr="0064066C" w14:paraId="265EBF12"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2989CBDE" w14:textId="08AA138C" w:rsidR="009D2BA1" w:rsidRPr="0064066C" w:rsidRDefault="009D2BA1" w:rsidP="000D2DEE">
            <w:pPr>
              <w:keepNext/>
              <w:spacing w:before="40" w:after="40"/>
              <w:rPr>
                <w:rFonts w:ascii="Arial" w:hAnsi="Arial" w:cs="Arial"/>
                <w:b/>
                <w:bCs/>
                <w:sz w:val="24"/>
                <w:szCs w:val="24"/>
              </w:rPr>
            </w:pPr>
            <w:r w:rsidRPr="0064066C">
              <w:rPr>
                <w:rFonts w:ascii="Arial" w:hAnsi="Arial" w:cs="Arial"/>
                <w:b/>
                <w:bCs/>
                <w:sz w:val="24"/>
                <w:szCs w:val="24"/>
              </w:rPr>
              <w:t>Net addition or replacement (if replacement, list course that will be deleted)</w:t>
            </w:r>
          </w:p>
        </w:tc>
      </w:tr>
      <w:tr w:rsidR="009D2BA1" w:rsidRPr="00EC6F57" w14:paraId="4D6CCD69"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1BD4CA97" w14:textId="08DCF559" w:rsidR="009D2BA1" w:rsidRDefault="009D2BA1" w:rsidP="000D2DEE">
            <w:pPr>
              <w:spacing w:before="40" w:after="40"/>
              <w:rPr>
                <w:rFonts w:ascii="Arial" w:hAnsi="Arial" w:cs="Arial"/>
                <w:sz w:val="24"/>
                <w:szCs w:val="24"/>
              </w:rPr>
            </w:pPr>
          </w:p>
        </w:tc>
      </w:tr>
      <w:tr w:rsidR="00FE790A" w14:paraId="45076B01" w14:textId="77777777" w:rsidTr="004B2525">
        <w:tblPrEx>
          <w:tblCellMar>
            <w:left w:w="108" w:type="dxa"/>
            <w:right w:w="108" w:type="dxa"/>
          </w:tblCellMar>
        </w:tblPrEx>
        <w:tc>
          <w:tcPr>
            <w:tcW w:w="9360" w:type="dxa"/>
            <w:gridSpan w:val="5"/>
            <w:shd w:val="clear" w:color="auto" w:fill="BFBFBF" w:themeFill="background1" w:themeFillShade="BF"/>
          </w:tcPr>
          <w:p w14:paraId="1B0FB7B5" w14:textId="77777777" w:rsidR="00FE790A" w:rsidRDefault="00FE790A" w:rsidP="004B2525">
            <w:pPr>
              <w:keepNext/>
              <w:tabs>
                <w:tab w:val="left" w:pos="3810"/>
              </w:tabs>
              <w:spacing w:before="40" w:after="40"/>
              <w:rPr>
                <w:rFonts w:ascii="Arial" w:hAnsi="Arial" w:cs="Arial"/>
                <w:sz w:val="24"/>
                <w:szCs w:val="24"/>
              </w:rPr>
            </w:pPr>
            <w:r>
              <w:rPr>
                <w:rFonts w:ascii="Arial" w:hAnsi="Arial" w:cs="Arial"/>
                <w:b/>
                <w:sz w:val="24"/>
                <w:szCs w:val="24"/>
              </w:rPr>
              <w:t>EDII</w:t>
            </w:r>
          </w:p>
        </w:tc>
      </w:tr>
      <w:tr w:rsidR="00FE790A" w14:paraId="5BF65E36" w14:textId="77777777" w:rsidTr="004B2525">
        <w:tblPrEx>
          <w:tblCellMar>
            <w:left w:w="108" w:type="dxa"/>
            <w:right w:w="108" w:type="dxa"/>
          </w:tblCellMar>
        </w:tblPrEx>
        <w:tc>
          <w:tcPr>
            <w:tcW w:w="9360" w:type="dxa"/>
            <w:gridSpan w:val="5"/>
            <w:tcBorders>
              <w:bottom w:val="single" w:sz="4" w:space="0" w:color="auto"/>
            </w:tcBorders>
            <w:shd w:val="clear" w:color="auto" w:fill="BFBFBF" w:themeFill="background1" w:themeFillShade="BF"/>
          </w:tcPr>
          <w:p w14:paraId="48A0CD72" w14:textId="77777777" w:rsidR="00FE790A" w:rsidRPr="00587FC8" w:rsidRDefault="00FE790A" w:rsidP="004B2525">
            <w:pPr>
              <w:tabs>
                <w:tab w:val="left" w:pos="3810"/>
              </w:tabs>
              <w:spacing w:before="40" w:after="40"/>
              <w:rPr>
                <w:rFonts w:ascii="Arial" w:hAnsi="Arial" w:cs="Arial"/>
                <w:sz w:val="23"/>
                <w:szCs w:val="23"/>
              </w:rPr>
            </w:pPr>
            <w:r w:rsidRPr="00587FC8">
              <w:rPr>
                <w:rFonts w:ascii="Arial" w:hAnsi="Arial" w:cs="Arial"/>
                <w:sz w:val="23"/>
                <w:szCs w:val="23"/>
              </w:rPr>
              <w:t>In developing curriculum, comment on how consideration has been given to incorporating EDII (equity, diversity, inclusion, and Indigenization) into course content. Consider incorporating different perspectives, practices, influences, experiences, ways of learning, approaches, and sensitivities.</w:t>
            </w:r>
          </w:p>
        </w:tc>
      </w:tr>
      <w:tr w:rsidR="00FE790A" w14:paraId="631111B2" w14:textId="77777777" w:rsidTr="004B2525">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shd w:val="clear" w:color="auto" w:fill="auto"/>
          </w:tcPr>
          <w:p w14:paraId="1589289E" w14:textId="77777777" w:rsidR="00FE790A" w:rsidRDefault="00FE790A" w:rsidP="004B2525">
            <w:pPr>
              <w:tabs>
                <w:tab w:val="left" w:pos="3810"/>
              </w:tabs>
              <w:spacing w:before="40" w:after="40"/>
              <w:rPr>
                <w:rFonts w:ascii="Arial" w:hAnsi="Arial" w:cs="Arial"/>
                <w:sz w:val="24"/>
                <w:szCs w:val="24"/>
              </w:rPr>
            </w:pPr>
          </w:p>
          <w:p w14:paraId="49E7F78F" w14:textId="77777777" w:rsidR="00FE790A" w:rsidRPr="00453EBD" w:rsidRDefault="00FE790A" w:rsidP="004B2525">
            <w:pPr>
              <w:tabs>
                <w:tab w:val="left" w:pos="3810"/>
              </w:tabs>
              <w:spacing w:before="40" w:after="40"/>
              <w:rPr>
                <w:rFonts w:ascii="Arial" w:hAnsi="Arial" w:cs="Arial"/>
                <w:sz w:val="24"/>
                <w:szCs w:val="24"/>
              </w:rPr>
            </w:pPr>
          </w:p>
        </w:tc>
      </w:tr>
      <w:tr w:rsidR="00EE2DF8" w:rsidRPr="0064066C" w14:paraId="32FF7D14" w14:textId="77777777" w:rsidTr="004B2525">
        <w:tc>
          <w:tcPr>
            <w:tcW w:w="9360" w:type="dxa"/>
            <w:gridSpan w:val="5"/>
            <w:tcBorders>
              <w:top w:val="double" w:sz="6" w:space="0" w:color="auto"/>
              <w:bottom w:val="double" w:sz="6" w:space="0" w:color="auto"/>
            </w:tcBorders>
            <w:shd w:val="clear" w:color="auto" w:fill="BFBFBF" w:themeFill="background1" w:themeFillShade="BF"/>
            <w:vAlign w:val="center"/>
          </w:tcPr>
          <w:p w14:paraId="07431168" w14:textId="77777777" w:rsidR="00EE2DF8" w:rsidRPr="0064066C" w:rsidRDefault="00EE2DF8" w:rsidP="004B2525">
            <w:pPr>
              <w:keepNext/>
              <w:spacing w:before="40" w:after="40"/>
              <w:rPr>
                <w:rFonts w:ascii="Arial" w:hAnsi="Arial" w:cs="Arial"/>
                <w:b/>
                <w:bCs/>
                <w:sz w:val="24"/>
                <w:szCs w:val="24"/>
              </w:rPr>
            </w:pPr>
            <w:r w:rsidRPr="0064066C">
              <w:rPr>
                <w:rFonts w:ascii="Arial" w:hAnsi="Arial" w:cs="Arial"/>
                <w:b/>
                <w:bCs/>
                <w:sz w:val="24"/>
                <w:szCs w:val="24"/>
              </w:rPr>
              <w:t>Resource implications (if any)</w:t>
            </w:r>
          </w:p>
        </w:tc>
      </w:tr>
      <w:tr w:rsidR="00EE2DF8" w:rsidRPr="00EC6F57" w14:paraId="32FCC4BF" w14:textId="77777777" w:rsidTr="004B2525">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0E6E27E2" w14:textId="77777777" w:rsidR="00EE2DF8" w:rsidRDefault="00EE2DF8" w:rsidP="004B2525">
            <w:pPr>
              <w:spacing w:before="40" w:after="40"/>
              <w:rPr>
                <w:rFonts w:ascii="Arial" w:hAnsi="Arial" w:cs="Arial"/>
                <w:sz w:val="24"/>
                <w:szCs w:val="24"/>
              </w:rPr>
            </w:pPr>
          </w:p>
        </w:tc>
      </w:tr>
      <w:tr w:rsidR="009D2BA1" w:rsidRPr="0064066C" w14:paraId="1AB61646" w14:textId="77777777" w:rsidTr="007F1DCD">
        <w:tc>
          <w:tcPr>
            <w:tcW w:w="9360" w:type="dxa"/>
            <w:gridSpan w:val="5"/>
            <w:tcBorders>
              <w:top w:val="double" w:sz="6" w:space="0" w:color="auto"/>
            </w:tcBorders>
            <w:shd w:val="clear" w:color="auto" w:fill="BFBFBF" w:themeFill="background1" w:themeFillShade="BF"/>
            <w:vAlign w:val="center"/>
          </w:tcPr>
          <w:p w14:paraId="7EB5ACE0" w14:textId="77777777" w:rsidR="009D2BA1" w:rsidRPr="0064066C" w:rsidRDefault="009D2BA1" w:rsidP="000D2DEE">
            <w:pPr>
              <w:keepNext/>
              <w:spacing w:before="40" w:after="40"/>
              <w:rPr>
                <w:rFonts w:ascii="Arial" w:hAnsi="Arial" w:cs="Arial"/>
                <w:b/>
                <w:bCs/>
                <w:sz w:val="24"/>
                <w:szCs w:val="24"/>
              </w:rPr>
            </w:pPr>
            <w:r w:rsidRPr="0064066C">
              <w:rPr>
                <w:rFonts w:ascii="Arial" w:hAnsi="Arial" w:cs="Arial"/>
                <w:b/>
                <w:bCs/>
                <w:sz w:val="24"/>
                <w:szCs w:val="24"/>
              </w:rPr>
              <w:t>Library resources and services</w:t>
            </w:r>
          </w:p>
        </w:tc>
      </w:tr>
      <w:tr w:rsidR="009D2BA1" w:rsidRPr="00EC6F57" w14:paraId="34225544" w14:textId="77777777" w:rsidTr="007F1DCD">
        <w:tc>
          <w:tcPr>
            <w:tcW w:w="9360" w:type="dxa"/>
            <w:gridSpan w:val="5"/>
            <w:tcBorders>
              <w:bottom w:val="double" w:sz="6" w:space="0" w:color="auto"/>
            </w:tcBorders>
            <w:shd w:val="clear" w:color="auto" w:fill="auto"/>
            <w:vAlign w:val="center"/>
          </w:tcPr>
          <w:p w14:paraId="56812982" w14:textId="77777777" w:rsidR="009D2BA1" w:rsidRPr="008B0D2D" w:rsidRDefault="009D2BA1" w:rsidP="000D2DEE">
            <w:pPr>
              <w:spacing w:before="40" w:after="40"/>
              <w:rPr>
                <w:rFonts w:ascii="Arial" w:hAnsi="Arial" w:cs="Arial"/>
                <w:i/>
                <w:iCs/>
              </w:rPr>
            </w:pPr>
            <w:r w:rsidRPr="008B0D2D">
              <w:rPr>
                <w:rFonts w:ascii="Arial" w:hAnsi="Arial" w:cs="Arial"/>
                <w:i/>
                <w:iCs/>
              </w:rPr>
              <w:t>For information on the Library’s instructional support services, please</w:t>
            </w:r>
            <w:r>
              <w:rPr>
                <w:rFonts w:ascii="Arial" w:hAnsi="Arial" w:cs="Arial"/>
                <w:i/>
                <w:iCs/>
              </w:rPr>
              <w:t xml:space="preserve"> </w:t>
            </w:r>
            <w:r w:rsidRPr="008B0D2D">
              <w:rPr>
                <w:rFonts w:ascii="Arial" w:hAnsi="Arial" w:cs="Arial"/>
                <w:i/>
                <w:iCs/>
              </w:rPr>
              <w:t xml:space="preserve">visit </w:t>
            </w:r>
            <w:hyperlink r:id="rId10" w:history="1">
              <w:r w:rsidRPr="00E13264">
                <w:rPr>
                  <w:rStyle w:val="Hyperlink"/>
                  <w:rFonts w:ascii="Arial" w:hAnsi="Arial" w:cs="Arial"/>
                  <w:i/>
                  <w:iCs/>
                </w:rPr>
                <w:t>trentu.ca/library</w:t>
              </w:r>
            </w:hyperlink>
          </w:p>
        </w:tc>
      </w:tr>
      <w:tr w:rsidR="009D2BA1" w:rsidRPr="00EC6F57" w14:paraId="353F11EF" w14:textId="77777777" w:rsidTr="007F1DCD">
        <w:trPr>
          <w:trHeight w:val="627"/>
        </w:trPr>
        <w:tc>
          <w:tcPr>
            <w:tcW w:w="4820" w:type="dxa"/>
            <w:gridSpan w:val="2"/>
            <w:tcBorders>
              <w:top w:val="double" w:sz="6" w:space="0" w:color="auto"/>
              <w:left w:val="double" w:sz="6" w:space="0" w:color="auto"/>
              <w:bottom w:val="double" w:sz="6" w:space="0" w:color="auto"/>
            </w:tcBorders>
            <w:shd w:val="clear" w:color="auto" w:fill="auto"/>
            <w:vAlign w:val="center"/>
          </w:tcPr>
          <w:p w14:paraId="242DE0E8" w14:textId="77777777" w:rsidR="009D2BA1" w:rsidRPr="001E15C0" w:rsidRDefault="009D2BA1" w:rsidP="000D2DEE">
            <w:pPr>
              <w:spacing w:before="40" w:after="40"/>
              <w:rPr>
                <w:rFonts w:ascii="Arial" w:hAnsi="Arial" w:cs="Arial"/>
              </w:rPr>
            </w:pPr>
            <w:r w:rsidRPr="001E15C0">
              <w:rPr>
                <w:rFonts w:ascii="Arial" w:hAnsi="Arial" w:cs="Arial"/>
              </w:rPr>
              <w:t xml:space="preserve">Does this course require specialized services?   </w:t>
            </w:r>
          </w:p>
          <w:p w14:paraId="0F19D789" w14:textId="77777777" w:rsidR="009D2BA1" w:rsidRPr="001E15C0" w:rsidRDefault="009D2BA1" w:rsidP="000D2DEE">
            <w:pPr>
              <w:spacing w:before="40" w:after="40"/>
              <w:rPr>
                <w:rFonts w:ascii="Arial" w:hAnsi="Arial" w:cs="Arial"/>
                <w:sz w:val="24"/>
                <w:szCs w:val="24"/>
              </w:rPr>
            </w:pPr>
            <w:r w:rsidRPr="001E15C0">
              <w:rPr>
                <w:rFonts w:ascii="Arial" w:hAnsi="Arial" w:cs="Arial"/>
                <w:sz w:val="24"/>
                <w:szCs w:val="24"/>
              </w:rPr>
              <w:t xml:space="preserve"> </w:t>
            </w:r>
            <w:sdt>
              <w:sdtPr>
                <w:rPr>
                  <w:rFonts w:ascii="MS Gothic" w:eastAsia="MS Gothic" w:hAnsi="MS Gothic" w:cs="Arial" w:hint="eastAsia"/>
                  <w:sz w:val="24"/>
                  <w:szCs w:val="24"/>
                </w:rPr>
                <w:id w:val="1671211826"/>
                <w14:checkbox>
                  <w14:checked w14:val="0"/>
                  <w14:checkedState w14:val="2612" w14:font="MS Gothic"/>
                  <w14:uncheckedState w14:val="2610" w14:font="MS Gothic"/>
                </w14:checkbox>
              </w:sdtPr>
              <w:sdtContent>
                <w:r w:rsidRPr="001E15C0">
                  <w:rPr>
                    <w:rFonts w:ascii="MS Gothic" w:eastAsia="MS Gothic" w:hAnsi="MS Gothic" w:cs="Arial" w:hint="eastAsia"/>
                    <w:sz w:val="24"/>
                    <w:szCs w:val="24"/>
                  </w:rPr>
                  <w:t>☐</w:t>
                </w:r>
              </w:sdtContent>
            </w:sdt>
            <w:r w:rsidRPr="001E15C0">
              <w:rPr>
                <w:rFonts w:ascii="MS Gothic" w:eastAsia="MS Gothic" w:hAnsi="MS Gothic" w:cs="Arial" w:hint="eastAsia"/>
                <w:sz w:val="24"/>
                <w:szCs w:val="24"/>
              </w:rPr>
              <w:t xml:space="preserve"> </w:t>
            </w:r>
            <w:r w:rsidRPr="001E15C0">
              <w:rPr>
                <w:rFonts w:ascii="Arial" w:hAnsi="Arial" w:cs="Arial"/>
                <w:sz w:val="24"/>
                <w:szCs w:val="24"/>
              </w:rPr>
              <w:t xml:space="preserve">Yes     </w:t>
            </w:r>
            <w:sdt>
              <w:sdtPr>
                <w:rPr>
                  <w:rFonts w:ascii="MS Gothic" w:eastAsia="MS Gothic" w:hAnsi="MS Gothic" w:cs="Arial" w:hint="eastAsia"/>
                  <w:sz w:val="24"/>
                  <w:szCs w:val="24"/>
                </w:rPr>
                <w:id w:val="-20482179"/>
                <w14:checkbox>
                  <w14:checked w14:val="0"/>
                  <w14:checkedState w14:val="2612" w14:font="MS Gothic"/>
                  <w14:uncheckedState w14:val="2610" w14:font="MS Gothic"/>
                </w14:checkbox>
              </w:sdtPr>
              <w:sdtContent>
                <w:r w:rsidRPr="001E15C0">
                  <w:rPr>
                    <w:rFonts w:ascii="MS Gothic" w:eastAsia="MS Gothic" w:hAnsi="MS Gothic" w:cs="Arial" w:hint="eastAsia"/>
                    <w:sz w:val="24"/>
                    <w:szCs w:val="24"/>
                  </w:rPr>
                  <w:t>☐</w:t>
                </w:r>
              </w:sdtContent>
            </w:sdt>
            <w:r w:rsidRPr="001E15C0">
              <w:rPr>
                <w:rFonts w:ascii="MS Gothic" w:eastAsia="MS Gothic" w:hAnsi="MS Gothic" w:cs="Arial" w:hint="eastAsia"/>
                <w:sz w:val="24"/>
                <w:szCs w:val="24"/>
              </w:rPr>
              <w:t xml:space="preserve"> </w:t>
            </w:r>
            <w:r w:rsidRPr="001E15C0">
              <w:rPr>
                <w:rFonts w:ascii="Arial" w:hAnsi="Arial" w:cs="Arial"/>
                <w:sz w:val="24"/>
                <w:szCs w:val="24"/>
              </w:rPr>
              <w:t>No</w:t>
            </w:r>
          </w:p>
        </w:tc>
        <w:tc>
          <w:tcPr>
            <w:tcW w:w="4540" w:type="dxa"/>
            <w:gridSpan w:val="3"/>
            <w:tcBorders>
              <w:top w:val="double" w:sz="6" w:space="0" w:color="auto"/>
              <w:bottom w:val="double" w:sz="6" w:space="0" w:color="auto"/>
              <w:right w:val="double" w:sz="6" w:space="0" w:color="auto"/>
            </w:tcBorders>
            <w:shd w:val="clear" w:color="auto" w:fill="auto"/>
          </w:tcPr>
          <w:p w14:paraId="3E53F086" w14:textId="4ECD15AD" w:rsidR="009D2BA1" w:rsidRPr="0026590C" w:rsidRDefault="009D2BA1" w:rsidP="000D2DEE">
            <w:pPr>
              <w:spacing w:before="40" w:after="40"/>
              <w:rPr>
                <w:rFonts w:ascii="Arial" w:hAnsi="Arial" w:cs="Arial"/>
              </w:rPr>
            </w:pPr>
            <w:r w:rsidRPr="001E15C0">
              <w:rPr>
                <w:rFonts w:ascii="Arial" w:hAnsi="Arial" w:cs="Arial"/>
              </w:rPr>
              <w:t xml:space="preserve">    Does this course require new resources?   </w:t>
            </w:r>
            <w:sdt>
              <w:sdtPr>
                <w:rPr>
                  <w:rFonts w:ascii="MS Gothic" w:eastAsia="MS Gothic" w:hAnsi="MS Gothic" w:cs="Arial" w:hint="eastAsia"/>
                  <w:sz w:val="24"/>
                  <w:szCs w:val="24"/>
                </w:rPr>
                <w:id w:val="-121854388"/>
                <w14:checkbox>
                  <w14:checked w14:val="0"/>
                  <w14:checkedState w14:val="2612" w14:font="MS Gothic"/>
                  <w14:uncheckedState w14:val="2610" w14:font="MS Gothic"/>
                </w14:checkbox>
              </w:sdtPr>
              <w:sdtContent>
                <w:r w:rsidR="0026590C" w:rsidRPr="001E15C0">
                  <w:rPr>
                    <w:rFonts w:ascii="MS Gothic" w:eastAsia="MS Gothic" w:hAnsi="MS Gothic" w:cs="Arial" w:hint="eastAsia"/>
                    <w:sz w:val="24"/>
                    <w:szCs w:val="24"/>
                  </w:rPr>
                  <w:t>☐</w:t>
                </w:r>
              </w:sdtContent>
            </w:sdt>
            <w:r w:rsidR="0026590C" w:rsidRPr="001E15C0">
              <w:rPr>
                <w:rFonts w:ascii="MS Gothic" w:eastAsia="MS Gothic" w:hAnsi="MS Gothic" w:cs="Arial" w:hint="eastAsia"/>
                <w:sz w:val="24"/>
                <w:szCs w:val="24"/>
              </w:rPr>
              <w:t xml:space="preserve"> </w:t>
            </w:r>
            <w:r w:rsidR="0026590C" w:rsidRPr="001E15C0">
              <w:rPr>
                <w:rFonts w:ascii="Arial" w:hAnsi="Arial" w:cs="Arial"/>
                <w:sz w:val="24"/>
                <w:szCs w:val="24"/>
              </w:rPr>
              <w:t xml:space="preserve">Yes     </w:t>
            </w:r>
            <w:sdt>
              <w:sdtPr>
                <w:rPr>
                  <w:rFonts w:ascii="MS Gothic" w:eastAsia="MS Gothic" w:hAnsi="MS Gothic" w:cs="Arial" w:hint="eastAsia"/>
                  <w:sz w:val="24"/>
                  <w:szCs w:val="24"/>
                </w:rPr>
                <w:id w:val="263204149"/>
                <w14:checkbox>
                  <w14:checked w14:val="0"/>
                  <w14:checkedState w14:val="2612" w14:font="MS Gothic"/>
                  <w14:uncheckedState w14:val="2610" w14:font="MS Gothic"/>
                </w14:checkbox>
              </w:sdtPr>
              <w:sdtContent>
                <w:r w:rsidR="0026590C" w:rsidRPr="001E15C0">
                  <w:rPr>
                    <w:rFonts w:ascii="MS Gothic" w:eastAsia="MS Gothic" w:hAnsi="MS Gothic" w:cs="Arial" w:hint="eastAsia"/>
                    <w:sz w:val="24"/>
                    <w:szCs w:val="24"/>
                  </w:rPr>
                  <w:t>☐</w:t>
                </w:r>
              </w:sdtContent>
            </w:sdt>
            <w:r w:rsidR="0026590C" w:rsidRPr="001E15C0">
              <w:rPr>
                <w:rFonts w:ascii="MS Gothic" w:eastAsia="MS Gothic" w:hAnsi="MS Gothic" w:cs="Arial" w:hint="eastAsia"/>
                <w:sz w:val="24"/>
                <w:szCs w:val="24"/>
              </w:rPr>
              <w:t xml:space="preserve"> </w:t>
            </w:r>
            <w:r w:rsidR="0026590C" w:rsidRPr="001E15C0">
              <w:rPr>
                <w:rFonts w:ascii="Arial" w:hAnsi="Arial" w:cs="Arial"/>
                <w:sz w:val="24"/>
                <w:szCs w:val="24"/>
              </w:rPr>
              <w:t>No</w:t>
            </w:r>
          </w:p>
        </w:tc>
      </w:tr>
      <w:tr w:rsidR="009D2BA1" w:rsidRPr="00914CD1" w14:paraId="0E534EDA" w14:textId="77777777" w:rsidTr="007F1DCD">
        <w:tc>
          <w:tcPr>
            <w:tcW w:w="9360" w:type="dxa"/>
            <w:gridSpan w:val="5"/>
            <w:tcBorders>
              <w:top w:val="double" w:sz="6" w:space="0" w:color="auto"/>
              <w:bottom w:val="double" w:sz="6" w:space="0" w:color="auto"/>
            </w:tcBorders>
            <w:shd w:val="clear" w:color="auto" w:fill="auto"/>
            <w:vAlign w:val="center"/>
          </w:tcPr>
          <w:p w14:paraId="32A56653" w14:textId="77777777" w:rsidR="009D2BA1" w:rsidRPr="00914CD1" w:rsidRDefault="009D2BA1" w:rsidP="000D2DEE">
            <w:pPr>
              <w:spacing w:before="40" w:after="40"/>
              <w:rPr>
                <w:rFonts w:ascii="Arial" w:hAnsi="Arial" w:cs="Arial"/>
                <w:i/>
                <w:iCs/>
              </w:rPr>
            </w:pPr>
            <w:r>
              <w:rPr>
                <w:rFonts w:ascii="Arial" w:hAnsi="Arial" w:cs="Arial"/>
                <w:i/>
                <w:iCs/>
              </w:rPr>
              <w:t>If yes to either of the above questions, s</w:t>
            </w:r>
            <w:r w:rsidRPr="00914CD1">
              <w:rPr>
                <w:rFonts w:ascii="Arial" w:hAnsi="Arial" w:cs="Arial"/>
                <w:i/>
                <w:iCs/>
              </w:rPr>
              <w:t xml:space="preserve">elect which type(s) of </w:t>
            </w:r>
            <w:r>
              <w:rPr>
                <w:rFonts w:ascii="Arial" w:hAnsi="Arial" w:cs="Arial"/>
                <w:i/>
                <w:iCs/>
              </w:rPr>
              <w:t>services or resources may be required to support this course</w:t>
            </w:r>
            <w:r w:rsidRPr="00914CD1">
              <w:rPr>
                <w:rFonts w:ascii="Arial" w:hAnsi="Arial" w:cs="Arial"/>
                <w:i/>
                <w:iCs/>
              </w:rPr>
              <w:t>:</w:t>
            </w:r>
          </w:p>
        </w:tc>
      </w:tr>
      <w:tr w:rsidR="009D2BA1" w:rsidRPr="00914CD1" w14:paraId="77B4A2BA" w14:textId="77777777" w:rsidTr="007F1DCD">
        <w:tc>
          <w:tcPr>
            <w:tcW w:w="4962" w:type="dxa"/>
            <w:gridSpan w:val="3"/>
            <w:tcBorders>
              <w:top w:val="double" w:sz="6" w:space="0" w:color="auto"/>
              <w:left w:val="double" w:sz="6" w:space="0" w:color="auto"/>
              <w:bottom w:val="double" w:sz="6" w:space="0" w:color="auto"/>
            </w:tcBorders>
            <w:shd w:val="clear" w:color="auto" w:fill="auto"/>
            <w:vAlign w:val="center"/>
          </w:tcPr>
          <w:p w14:paraId="2D04CCB9" w14:textId="77777777" w:rsidR="009D2BA1" w:rsidRDefault="00000000" w:rsidP="000D2DEE">
            <w:pPr>
              <w:ind w:left="311" w:hanging="311"/>
              <w:rPr>
                <w:rFonts w:ascii="Arial" w:eastAsia="Calibri" w:hAnsi="Arial" w:cs="Arial"/>
                <w:iCs/>
              </w:rPr>
            </w:pPr>
            <w:sdt>
              <w:sdtPr>
                <w:rPr>
                  <w:rFonts w:ascii="Arial" w:hAnsi="Arial" w:cs="Arial"/>
                  <w:iCs/>
                </w:rPr>
                <w:id w:val="-1740082467"/>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sidRPr="00887710">
              <w:rPr>
                <w:rFonts w:ascii="Arial" w:eastAsia="Calibri" w:hAnsi="Arial" w:cs="Arial"/>
                <w:iCs/>
              </w:rPr>
              <w:t xml:space="preserve"> Acquisitions</w:t>
            </w:r>
            <w:r w:rsidR="009D2BA1">
              <w:rPr>
                <w:rFonts w:ascii="Arial" w:eastAsia="Calibri" w:hAnsi="Arial" w:cs="Arial"/>
                <w:iCs/>
              </w:rPr>
              <w:t>-</w:t>
            </w:r>
            <w:r w:rsidR="009D2BA1" w:rsidRPr="00887710">
              <w:rPr>
                <w:rFonts w:ascii="Arial" w:eastAsia="Calibri" w:hAnsi="Arial" w:cs="Arial"/>
                <w:iCs/>
              </w:rPr>
              <w:t>one time (i.e., books, media)</w:t>
            </w:r>
          </w:p>
          <w:p w14:paraId="2C2EB2A5" w14:textId="77777777" w:rsidR="009D2BA1" w:rsidRDefault="00000000" w:rsidP="000D2DEE">
            <w:pPr>
              <w:ind w:left="311" w:hanging="311"/>
              <w:rPr>
                <w:rFonts w:ascii="Arial" w:hAnsi="Arial" w:cs="Arial"/>
                <w:iCs/>
              </w:rPr>
            </w:pPr>
            <w:sdt>
              <w:sdtPr>
                <w:rPr>
                  <w:rFonts w:ascii="Arial" w:hAnsi="Arial" w:cs="Arial"/>
                  <w:iCs/>
                </w:rPr>
                <w:id w:val="-471216490"/>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Acquisitions-ongoing </w:t>
            </w:r>
            <w:r w:rsidR="009D2BA1" w:rsidRPr="001C0ED0">
              <w:rPr>
                <w:rFonts w:ascii="Arial" w:hAnsi="Arial" w:cs="Arial"/>
                <w:iCs/>
              </w:rPr>
              <w:t>(i.e., journal or database subscriptions, streaming media)</w:t>
            </w:r>
          </w:p>
          <w:p w14:paraId="16882AD4" w14:textId="77777777" w:rsidR="009D2BA1" w:rsidRDefault="00000000" w:rsidP="000D2DEE">
            <w:pPr>
              <w:ind w:left="311" w:hanging="311"/>
              <w:rPr>
                <w:rFonts w:ascii="Arial" w:hAnsi="Arial" w:cs="Arial"/>
                <w:iCs/>
              </w:rPr>
            </w:pPr>
            <w:sdt>
              <w:sdtPr>
                <w:rPr>
                  <w:rFonts w:ascii="Arial" w:hAnsi="Arial" w:cs="Arial"/>
                  <w:iCs/>
                </w:rPr>
                <w:id w:val="-1330668430"/>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Course readings support (e.g., Leganto)</w:t>
            </w:r>
          </w:p>
          <w:p w14:paraId="00DFB40D" w14:textId="77777777" w:rsidR="009D2BA1" w:rsidRDefault="00000000" w:rsidP="000D2DEE">
            <w:pPr>
              <w:ind w:left="311" w:hanging="311"/>
              <w:rPr>
                <w:rFonts w:ascii="Arial" w:hAnsi="Arial" w:cs="Arial"/>
                <w:iCs/>
              </w:rPr>
            </w:pPr>
            <w:sdt>
              <w:sdtPr>
                <w:rPr>
                  <w:rFonts w:ascii="Arial" w:hAnsi="Arial" w:cs="Arial"/>
                  <w:iCs/>
                </w:rPr>
                <w:id w:val="753552702"/>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Library Instruction Program</w:t>
            </w:r>
          </w:p>
          <w:p w14:paraId="210B1092" w14:textId="77777777" w:rsidR="009D2BA1" w:rsidRDefault="00000000" w:rsidP="000D2DEE">
            <w:pPr>
              <w:ind w:left="311" w:hanging="311"/>
              <w:rPr>
                <w:rFonts w:ascii="Arial" w:hAnsi="Arial" w:cs="Arial"/>
                <w:iCs/>
              </w:rPr>
            </w:pPr>
            <w:sdt>
              <w:sdtPr>
                <w:rPr>
                  <w:rFonts w:ascii="Arial" w:hAnsi="Arial" w:cs="Arial"/>
                  <w:iCs/>
                </w:rPr>
                <w:id w:val="-1988149781"/>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In-class workshops</w:t>
            </w:r>
          </w:p>
          <w:p w14:paraId="40876D35" w14:textId="77777777" w:rsidR="009D2BA1" w:rsidRDefault="00000000" w:rsidP="000D2DEE">
            <w:pPr>
              <w:ind w:left="311" w:hanging="311"/>
              <w:rPr>
                <w:rFonts w:ascii="Arial" w:hAnsi="Arial" w:cs="Arial"/>
                <w:iCs/>
              </w:rPr>
            </w:pPr>
            <w:sdt>
              <w:sdtPr>
                <w:rPr>
                  <w:rFonts w:ascii="Arial" w:hAnsi="Arial" w:cs="Arial"/>
                  <w:iCs/>
                </w:rPr>
                <w:id w:val="-1534490328"/>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Critical Making Studio</w:t>
            </w:r>
          </w:p>
          <w:p w14:paraId="26756A20" w14:textId="77777777" w:rsidR="009D2BA1" w:rsidRPr="00914CD1" w:rsidRDefault="00000000" w:rsidP="00280793">
            <w:pPr>
              <w:spacing w:after="40"/>
              <w:ind w:left="317" w:hanging="317"/>
              <w:rPr>
                <w:rFonts w:ascii="Arial" w:hAnsi="Arial" w:cs="Arial"/>
                <w:iCs/>
              </w:rPr>
            </w:pPr>
            <w:sdt>
              <w:sdtPr>
                <w:rPr>
                  <w:rFonts w:ascii="Arial" w:hAnsi="Arial" w:cs="Arial"/>
                  <w:iCs/>
                </w:rPr>
                <w:id w:val="636681486"/>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Archives</w:t>
            </w:r>
          </w:p>
        </w:tc>
        <w:tc>
          <w:tcPr>
            <w:tcW w:w="4398" w:type="dxa"/>
            <w:gridSpan w:val="2"/>
            <w:tcBorders>
              <w:top w:val="double" w:sz="6" w:space="0" w:color="auto"/>
              <w:bottom w:val="double" w:sz="6" w:space="0" w:color="auto"/>
              <w:right w:val="double" w:sz="6" w:space="0" w:color="auto"/>
            </w:tcBorders>
            <w:shd w:val="clear" w:color="auto" w:fill="auto"/>
          </w:tcPr>
          <w:p w14:paraId="017523F2" w14:textId="6A0A012B" w:rsidR="009D2BA1" w:rsidRDefault="00000000" w:rsidP="000D2DEE">
            <w:pPr>
              <w:rPr>
                <w:rFonts w:ascii="Arial" w:hAnsi="Arial" w:cs="Arial"/>
                <w:iCs/>
              </w:rPr>
            </w:pPr>
            <w:sdt>
              <w:sdtPr>
                <w:rPr>
                  <w:rFonts w:ascii="Arial" w:hAnsi="Arial" w:cs="Arial"/>
                  <w:iCs/>
                </w:rPr>
                <w:id w:val="1729878949"/>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w:t>
            </w:r>
            <w:proofErr w:type="spellStart"/>
            <w:r w:rsidR="009D2BA1">
              <w:rPr>
                <w:rFonts w:ascii="Arial" w:hAnsi="Arial" w:cs="Arial"/>
                <w:iCs/>
              </w:rPr>
              <w:t>MaDGIC</w:t>
            </w:r>
            <w:proofErr w:type="spellEnd"/>
            <w:r w:rsidR="009D2BA1">
              <w:rPr>
                <w:rFonts w:ascii="Arial" w:hAnsi="Arial" w:cs="Arial"/>
                <w:iCs/>
              </w:rPr>
              <w:t xml:space="preserve"> workshops</w:t>
            </w:r>
          </w:p>
          <w:p w14:paraId="05F0B7FC" w14:textId="4CE9C0B0" w:rsidR="009D2BA1" w:rsidRDefault="00000000" w:rsidP="000D2DEE">
            <w:pPr>
              <w:rPr>
                <w:rFonts w:ascii="Arial" w:hAnsi="Arial" w:cs="Arial"/>
                <w:iCs/>
              </w:rPr>
            </w:pPr>
            <w:sdt>
              <w:sdtPr>
                <w:rPr>
                  <w:rFonts w:ascii="Arial" w:hAnsi="Arial" w:cs="Arial"/>
                  <w:iCs/>
                </w:rPr>
                <w:id w:val="-1395197975"/>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GIS services</w:t>
            </w:r>
          </w:p>
          <w:p w14:paraId="7ECEF372" w14:textId="77777777" w:rsidR="009D2BA1" w:rsidRDefault="00000000" w:rsidP="000D2DEE">
            <w:pPr>
              <w:rPr>
                <w:rFonts w:ascii="Arial" w:hAnsi="Arial" w:cs="Arial"/>
                <w:iCs/>
              </w:rPr>
            </w:pPr>
            <w:sdt>
              <w:sdtPr>
                <w:rPr>
                  <w:rFonts w:ascii="Arial" w:hAnsi="Arial" w:cs="Arial"/>
                  <w:iCs/>
                </w:rPr>
                <w:id w:val="222796488"/>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ESRI organization accounts</w:t>
            </w:r>
          </w:p>
          <w:p w14:paraId="645E4AE4" w14:textId="77777777" w:rsidR="009D2BA1" w:rsidRDefault="00000000" w:rsidP="000D2DEE">
            <w:pPr>
              <w:rPr>
                <w:rFonts w:ascii="Arial" w:hAnsi="Arial" w:cs="Arial"/>
                <w:iCs/>
              </w:rPr>
            </w:pPr>
            <w:sdt>
              <w:sdtPr>
                <w:rPr>
                  <w:rFonts w:ascii="Arial" w:hAnsi="Arial" w:cs="Arial"/>
                  <w:iCs/>
                </w:rPr>
                <w:id w:val="1515806475"/>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Geospatial data</w:t>
            </w:r>
          </w:p>
          <w:p w14:paraId="106BEBC4" w14:textId="77777777" w:rsidR="009D2BA1" w:rsidRDefault="00000000" w:rsidP="000D2DEE">
            <w:pPr>
              <w:rPr>
                <w:rFonts w:ascii="Arial" w:hAnsi="Arial" w:cs="Arial"/>
                <w:iCs/>
              </w:rPr>
            </w:pPr>
            <w:sdt>
              <w:sdtPr>
                <w:rPr>
                  <w:rFonts w:ascii="Arial" w:hAnsi="Arial" w:cs="Arial"/>
                  <w:iCs/>
                </w:rPr>
                <w:id w:val="2019966128"/>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Statistical data/Microdata</w:t>
            </w:r>
          </w:p>
          <w:p w14:paraId="17407700" w14:textId="77777777" w:rsidR="009D2BA1" w:rsidRDefault="00000000" w:rsidP="000D2DEE">
            <w:pPr>
              <w:rPr>
                <w:rFonts w:ascii="Arial" w:hAnsi="Arial" w:cs="Arial"/>
                <w:iCs/>
              </w:rPr>
            </w:pPr>
            <w:sdt>
              <w:sdtPr>
                <w:rPr>
                  <w:rFonts w:ascii="Arial" w:hAnsi="Arial" w:cs="Arial"/>
                  <w:iCs/>
                </w:rPr>
                <w:id w:val="-1996639591"/>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Data Visualization Lab</w:t>
            </w:r>
          </w:p>
          <w:p w14:paraId="1F2208B4" w14:textId="77777777" w:rsidR="009D2BA1" w:rsidRPr="00914CD1" w:rsidRDefault="00000000" w:rsidP="000D2DEE">
            <w:pPr>
              <w:rPr>
                <w:rFonts w:ascii="Arial" w:hAnsi="Arial" w:cs="Arial"/>
                <w:iCs/>
              </w:rPr>
            </w:pPr>
            <w:sdt>
              <w:sdtPr>
                <w:rPr>
                  <w:rFonts w:ascii="Arial" w:hAnsi="Arial" w:cs="Arial"/>
                  <w:iCs/>
                </w:rPr>
                <w:id w:val="224416832"/>
                <w14:checkbox>
                  <w14:checked w14:val="0"/>
                  <w14:checkedState w14:val="2612" w14:font="MS Gothic"/>
                  <w14:uncheckedState w14:val="2610" w14:font="MS Gothic"/>
                </w14:checkbox>
              </w:sdtPr>
              <w:sdtContent>
                <w:r w:rsidR="009D2BA1">
                  <w:rPr>
                    <w:rFonts w:ascii="MS Gothic" w:eastAsia="MS Gothic" w:hAnsi="MS Gothic" w:cs="Arial" w:hint="eastAsia"/>
                    <w:iCs/>
                  </w:rPr>
                  <w:t>☐</w:t>
                </w:r>
              </w:sdtContent>
            </w:sdt>
            <w:r w:rsidR="009D2BA1">
              <w:rPr>
                <w:rFonts w:ascii="Arial" w:hAnsi="Arial" w:cs="Arial"/>
                <w:iCs/>
              </w:rPr>
              <w:t xml:space="preserve"> Other:</w:t>
            </w:r>
          </w:p>
        </w:tc>
      </w:tr>
      <w:tr w:rsidR="009D2BA1" w:rsidRPr="00914CD1" w14:paraId="3E246952" w14:textId="77777777" w:rsidTr="007F1DCD">
        <w:tc>
          <w:tcPr>
            <w:tcW w:w="9360" w:type="dxa"/>
            <w:gridSpan w:val="5"/>
            <w:tcBorders>
              <w:top w:val="double" w:sz="6" w:space="0" w:color="auto"/>
              <w:bottom w:val="double" w:sz="6" w:space="0" w:color="auto"/>
            </w:tcBorders>
            <w:shd w:val="clear" w:color="auto" w:fill="BFBFBF" w:themeFill="background1" w:themeFillShade="BF"/>
            <w:vAlign w:val="center"/>
          </w:tcPr>
          <w:p w14:paraId="67D3A265" w14:textId="77777777" w:rsidR="009D2BA1" w:rsidRPr="0064066C" w:rsidRDefault="009D2BA1" w:rsidP="000D2DEE">
            <w:pPr>
              <w:keepNext/>
              <w:rPr>
                <w:rFonts w:ascii="Arial" w:hAnsi="Arial" w:cs="Arial"/>
                <w:b/>
                <w:bCs/>
                <w:sz w:val="24"/>
                <w:szCs w:val="24"/>
              </w:rPr>
            </w:pPr>
            <w:r w:rsidRPr="0064066C">
              <w:rPr>
                <w:rFonts w:ascii="Arial" w:hAnsi="Arial" w:cs="Arial"/>
                <w:b/>
                <w:bCs/>
                <w:sz w:val="24"/>
                <w:szCs w:val="24"/>
              </w:rPr>
              <w:t>Library comments</w:t>
            </w:r>
          </w:p>
          <w:p w14:paraId="3D09DB07" w14:textId="77777777" w:rsidR="009D2BA1" w:rsidRPr="00514C62" w:rsidRDefault="009D2BA1" w:rsidP="000D2DEE">
            <w:pPr>
              <w:keepNext/>
              <w:spacing w:before="40" w:after="40"/>
              <w:rPr>
                <w:rFonts w:ascii="Arial" w:hAnsi="Arial" w:cs="Arial"/>
                <w:sz w:val="23"/>
                <w:szCs w:val="23"/>
              </w:rPr>
            </w:pPr>
            <w:r w:rsidRPr="00514C62">
              <w:rPr>
                <w:rFonts w:ascii="Arial" w:hAnsi="Arial" w:cs="Arial"/>
                <w:sz w:val="23"/>
                <w:szCs w:val="23"/>
              </w:rPr>
              <w:t>If you checked any of the above boxes, please share the proposal with your department Learning &amp; Liaison Librarian and request a response for inclusion here:</w:t>
            </w:r>
          </w:p>
        </w:tc>
      </w:tr>
      <w:tr w:rsidR="009D2BA1" w:rsidRPr="00914CD1" w14:paraId="2EF3786C" w14:textId="77777777" w:rsidTr="007F1DCD">
        <w:tc>
          <w:tcPr>
            <w:tcW w:w="9360" w:type="dxa"/>
            <w:gridSpan w:val="5"/>
            <w:tcBorders>
              <w:top w:val="double" w:sz="6" w:space="0" w:color="auto"/>
              <w:left w:val="double" w:sz="6" w:space="0" w:color="auto"/>
              <w:bottom w:val="double" w:sz="6" w:space="0" w:color="auto"/>
              <w:right w:val="double" w:sz="6" w:space="0" w:color="auto"/>
            </w:tcBorders>
            <w:shd w:val="clear" w:color="auto" w:fill="auto"/>
            <w:vAlign w:val="center"/>
          </w:tcPr>
          <w:p w14:paraId="15E93719" w14:textId="77777777" w:rsidR="009D2BA1" w:rsidRDefault="009D2BA1" w:rsidP="000D2DEE">
            <w:pPr>
              <w:spacing w:before="40" w:after="40"/>
              <w:rPr>
                <w:rFonts w:ascii="Arial" w:hAnsi="Arial" w:cs="Arial"/>
                <w:sz w:val="24"/>
                <w:szCs w:val="24"/>
              </w:rPr>
            </w:pPr>
          </w:p>
        </w:tc>
      </w:tr>
      <w:tr w:rsidR="00FE790A" w:rsidRPr="00C258C5" w14:paraId="481E22D4" w14:textId="77777777" w:rsidTr="004B2525">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312734B7" w14:textId="77777777" w:rsidR="00FE790A" w:rsidRPr="00C258C5" w:rsidRDefault="00FE790A" w:rsidP="004B2525">
            <w:pPr>
              <w:keepNext/>
              <w:spacing w:before="40" w:after="40"/>
              <w:rPr>
                <w:rFonts w:ascii="Arial" w:hAnsi="Arial" w:cs="Arial"/>
                <w:b/>
                <w:bCs/>
                <w:sz w:val="24"/>
                <w:szCs w:val="24"/>
              </w:rPr>
            </w:pPr>
            <w:r w:rsidRPr="00C258C5">
              <w:rPr>
                <w:rFonts w:ascii="Arial" w:hAnsi="Arial" w:cs="Arial"/>
                <w:b/>
                <w:bCs/>
                <w:sz w:val="24"/>
                <w:szCs w:val="24"/>
              </w:rPr>
              <w:t>Experiential learning component</w:t>
            </w:r>
          </w:p>
        </w:tc>
      </w:tr>
      <w:tr w:rsidR="00FE790A" w14:paraId="3F9ACAED" w14:textId="77777777" w:rsidTr="004B2525">
        <w:tblPrEx>
          <w:tblCellMar>
            <w:left w:w="108" w:type="dxa"/>
            <w:right w:w="108" w:type="dxa"/>
          </w:tblCellMar>
        </w:tblPrEx>
        <w:tc>
          <w:tcPr>
            <w:tcW w:w="9360" w:type="dxa"/>
            <w:gridSpan w:val="5"/>
            <w:tcBorders>
              <w:top w:val="double" w:sz="6" w:space="0" w:color="auto"/>
              <w:left w:val="double" w:sz="6" w:space="0" w:color="auto"/>
              <w:right w:val="double" w:sz="6" w:space="0" w:color="auto"/>
            </w:tcBorders>
          </w:tcPr>
          <w:p w14:paraId="472AEA65" w14:textId="77777777" w:rsidR="00FE790A" w:rsidRPr="00914CD1" w:rsidRDefault="00FE790A" w:rsidP="004B2525">
            <w:pPr>
              <w:spacing w:before="40" w:after="40"/>
              <w:rPr>
                <w:rFonts w:ascii="Arial" w:hAnsi="Arial" w:cs="Arial"/>
                <w:sz w:val="24"/>
                <w:szCs w:val="24"/>
              </w:rPr>
            </w:pPr>
            <w:r w:rsidRPr="00914CD1">
              <w:rPr>
                <w:rFonts w:ascii="Arial" w:hAnsi="Arial" w:cs="Arial"/>
                <w:sz w:val="24"/>
                <w:szCs w:val="24"/>
              </w:rPr>
              <w:t xml:space="preserve">   </w:t>
            </w:r>
            <w:sdt>
              <w:sdtPr>
                <w:rPr>
                  <w:rFonts w:ascii="MS Gothic" w:eastAsia="MS Gothic" w:hAnsi="MS Gothic" w:cs="Arial" w:hint="eastAsia"/>
                  <w:sz w:val="24"/>
                  <w:szCs w:val="24"/>
                </w:rPr>
                <w:id w:val="-316729363"/>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MS Gothic" w:eastAsia="MS Gothic" w:hAnsi="MS Gothic" w:cs="Arial" w:hint="eastAsia"/>
                <w:sz w:val="24"/>
                <w:szCs w:val="24"/>
              </w:rPr>
              <w:t xml:space="preserve"> </w:t>
            </w:r>
            <w:r w:rsidRPr="00914CD1">
              <w:rPr>
                <w:rFonts w:ascii="Arial" w:hAnsi="Arial" w:cs="Arial"/>
                <w:sz w:val="24"/>
                <w:szCs w:val="24"/>
              </w:rPr>
              <w:t xml:space="preserve">Yes     </w:t>
            </w:r>
            <w:sdt>
              <w:sdtPr>
                <w:rPr>
                  <w:rFonts w:ascii="MS Gothic" w:eastAsia="MS Gothic" w:hAnsi="MS Gothic" w:cs="Arial" w:hint="eastAsia"/>
                  <w:sz w:val="24"/>
                  <w:szCs w:val="24"/>
                </w:rPr>
                <w:id w:val="56283699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14CD1">
              <w:rPr>
                <w:rFonts w:ascii="MS Gothic" w:eastAsia="MS Gothic" w:hAnsi="MS Gothic" w:cs="Arial" w:hint="eastAsia"/>
                <w:sz w:val="24"/>
                <w:szCs w:val="24"/>
              </w:rPr>
              <w:t xml:space="preserve"> </w:t>
            </w:r>
            <w:r w:rsidRPr="00914CD1">
              <w:rPr>
                <w:rFonts w:ascii="Arial" w:hAnsi="Arial" w:cs="Arial"/>
                <w:sz w:val="24"/>
                <w:szCs w:val="24"/>
              </w:rPr>
              <w:t>No</w:t>
            </w:r>
          </w:p>
          <w:p w14:paraId="546EF430" w14:textId="77777777" w:rsidR="00FE790A" w:rsidRPr="00914CD1" w:rsidRDefault="00FE790A" w:rsidP="004B2525">
            <w:pPr>
              <w:spacing w:before="80" w:after="80"/>
              <w:rPr>
                <w:rFonts w:ascii="Arial" w:hAnsi="Arial" w:cs="Arial"/>
                <w:i/>
                <w:iCs/>
              </w:rPr>
            </w:pPr>
            <w:r w:rsidRPr="00914CD1">
              <w:rPr>
                <w:rFonts w:ascii="Arial" w:hAnsi="Arial" w:cs="Arial"/>
                <w:i/>
                <w:iCs/>
              </w:rPr>
              <w:t>If yes, select which type(s) of experiential learning are incorporated into this course:</w:t>
            </w:r>
          </w:p>
        </w:tc>
      </w:tr>
      <w:tr w:rsidR="00FE790A" w14:paraId="4F48DD55" w14:textId="77777777" w:rsidTr="004B2525">
        <w:tc>
          <w:tcPr>
            <w:tcW w:w="3510" w:type="dxa"/>
            <w:tcBorders>
              <w:left w:val="double" w:sz="6" w:space="0" w:color="auto"/>
              <w:bottom w:val="double" w:sz="6" w:space="0" w:color="auto"/>
            </w:tcBorders>
            <w:shd w:val="clear" w:color="auto" w:fill="auto"/>
          </w:tcPr>
          <w:p w14:paraId="3067B8BF" w14:textId="77777777" w:rsidR="00FE790A" w:rsidRPr="00914CD1" w:rsidRDefault="00FE790A" w:rsidP="004B2525">
            <w:pPr>
              <w:rPr>
                <w:rFonts w:ascii="Arial" w:hAnsi="Arial" w:cs="Arial"/>
                <w:iCs/>
              </w:rPr>
            </w:pPr>
            <w:r w:rsidRPr="00E57EF6">
              <w:rPr>
                <w:rFonts w:ascii="MS Gothic" w:eastAsia="MS Gothic" w:hAnsi="MS Gothic" w:cs="Arial"/>
              </w:rPr>
              <w:lastRenderedPageBreak/>
              <w:t xml:space="preserve"> </w:t>
            </w:r>
            <w:sdt>
              <w:sdtPr>
                <w:rPr>
                  <w:rFonts w:ascii="MS Gothic" w:eastAsia="MS Gothic" w:hAnsi="MS Gothic" w:cs="Arial" w:hint="eastAsia"/>
                  <w:sz w:val="24"/>
                  <w:szCs w:val="24"/>
                </w:rPr>
                <w:id w:val="1999068830"/>
                <w14:checkbox>
                  <w14:checked w14:val="0"/>
                  <w14:checkedState w14:val="2612" w14:font="MS Gothic"/>
                  <w14:uncheckedState w14:val="2610" w14:font="MS Gothic"/>
                </w14:checkbox>
              </w:sdtPr>
              <w:sdtContent>
                <w:r w:rsidRPr="00E57EF6">
                  <w:rPr>
                    <w:rFonts w:ascii="MS Gothic" w:eastAsia="MS Gothic" w:hAnsi="MS Gothic" w:cs="Arial" w:hint="eastAsia"/>
                    <w:sz w:val="24"/>
                    <w:szCs w:val="24"/>
                  </w:rPr>
                  <w:t>☐</w:t>
                </w:r>
              </w:sdtContent>
            </w:sdt>
            <w:r w:rsidRPr="00914CD1">
              <w:rPr>
                <w:rFonts w:ascii="Arial" w:hAnsi="Arial" w:cs="Arial"/>
                <w:iCs/>
              </w:rPr>
              <w:t xml:space="preserve"> Applied Research</w:t>
            </w:r>
          </w:p>
          <w:p w14:paraId="16273847" w14:textId="77777777" w:rsidR="00FE790A" w:rsidRPr="00914CD1" w:rsidRDefault="00FE790A" w:rsidP="004B2525">
            <w:pPr>
              <w:rPr>
                <w:rFonts w:ascii="Arial" w:hAnsi="Arial" w:cs="Arial"/>
                <w:iCs/>
              </w:rPr>
            </w:pPr>
            <w:r w:rsidRPr="00E57EF6">
              <w:rPr>
                <w:rFonts w:ascii="MS Gothic" w:eastAsia="MS Gothic" w:hAnsi="MS Gothic" w:cs="Arial"/>
              </w:rPr>
              <w:t xml:space="preserve"> </w:t>
            </w:r>
            <w:sdt>
              <w:sdtPr>
                <w:rPr>
                  <w:rFonts w:ascii="MS Gothic" w:eastAsia="MS Gothic" w:hAnsi="MS Gothic" w:cs="Arial" w:hint="eastAsia"/>
                  <w:sz w:val="24"/>
                  <w:szCs w:val="24"/>
                </w:rPr>
                <w:id w:val="-173630654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14CD1">
              <w:rPr>
                <w:rFonts w:ascii="Arial" w:hAnsi="Arial" w:cs="Arial"/>
                <w:iCs/>
              </w:rPr>
              <w:t xml:space="preserve"> Community-Based Research</w:t>
            </w:r>
          </w:p>
          <w:p w14:paraId="79A6BACE"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466862277"/>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Creative Performance</w:t>
            </w:r>
          </w:p>
          <w:p w14:paraId="0C5967D3"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1627158849"/>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Community Service Learning</w:t>
            </w:r>
          </w:p>
          <w:p w14:paraId="5CF0CE36"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1300380777"/>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Co-op Education</w:t>
            </w:r>
          </w:p>
          <w:p w14:paraId="1D23CF2D" w14:textId="77777777" w:rsidR="00FE790A" w:rsidRPr="00914CD1" w:rsidRDefault="00FE790A" w:rsidP="004B2525">
            <w:pPr>
              <w:spacing w:after="120"/>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252284062"/>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Case Study</w:t>
            </w:r>
          </w:p>
        </w:tc>
        <w:tc>
          <w:tcPr>
            <w:tcW w:w="2730" w:type="dxa"/>
            <w:gridSpan w:val="3"/>
            <w:tcBorders>
              <w:bottom w:val="double" w:sz="6" w:space="0" w:color="auto"/>
            </w:tcBorders>
            <w:shd w:val="clear" w:color="auto" w:fill="auto"/>
          </w:tcPr>
          <w:p w14:paraId="01CFB7DC"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70741232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14CD1">
              <w:rPr>
                <w:rFonts w:ascii="Arial" w:hAnsi="Arial" w:cs="Arial"/>
                <w:iCs/>
              </w:rPr>
              <w:t xml:space="preserve"> Event</w:t>
            </w:r>
          </w:p>
          <w:p w14:paraId="18CD237A"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597758943"/>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Field Experience</w:t>
            </w:r>
          </w:p>
          <w:p w14:paraId="10D6CDC7"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1749568958"/>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Field Placement</w:t>
            </w:r>
          </w:p>
          <w:p w14:paraId="1BA0F63B"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535269679"/>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Internship</w:t>
            </w:r>
          </w:p>
          <w:p w14:paraId="0912EBFC" w14:textId="77777777" w:rsidR="00FE790A"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1853570358"/>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Job Shadowing</w:t>
            </w:r>
          </w:p>
          <w:p w14:paraId="35F3DF04" w14:textId="77777777" w:rsidR="00FE790A" w:rsidRPr="00914CD1" w:rsidRDefault="00FE790A" w:rsidP="004B2525">
            <w:pPr>
              <w:rPr>
                <w:rFonts w:ascii="Arial" w:hAnsi="Arial" w:cs="Arial"/>
                <w:iCs/>
              </w:rPr>
            </w:pPr>
            <w:r>
              <w:rPr>
                <w:rFonts w:ascii="Arial" w:hAnsi="Arial" w:cs="Arial"/>
                <w:iCs/>
              </w:rPr>
              <w:t xml:space="preserve"> </w:t>
            </w:r>
            <w:sdt>
              <w:sdtPr>
                <w:rPr>
                  <w:rFonts w:ascii="MS Gothic" w:eastAsia="MS Gothic" w:hAnsi="MS Gothic" w:cs="Arial" w:hint="eastAsia"/>
                  <w:sz w:val="24"/>
                  <w:szCs w:val="24"/>
                </w:rPr>
                <w:id w:val="574783517"/>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Lab</w:t>
            </w:r>
          </w:p>
        </w:tc>
        <w:tc>
          <w:tcPr>
            <w:tcW w:w="3120" w:type="dxa"/>
            <w:tcBorders>
              <w:bottom w:val="double" w:sz="6" w:space="0" w:color="auto"/>
              <w:right w:val="double" w:sz="6" w:space="0" w:color="auto"/>
            </w:tcBorders>
            <w:shd w:val="clear" w:color="auto" w:fill="auto"/>
          </w:tcPr>
          <w:p w14:paraId="67BF6655"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777071778"/>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Publication</w:t>
            </w:r>
          </w:p>
          <w:p w14:paraId="34C5A877"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1561551943"/>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Professional Practicum</w:t>
            </w:r>
          </w:p>
          <w:p w14:paraId="1DDCB20D"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2054115564"/>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Simulated Workshop</w:t>
            </w:r>
          </w:p>
          <w:p w14:paraId="36A767E0" w14:textId="77777777" w:rsidR="00FE790A" w:rsidRPr="00914CD1" w:rsidRDefault="00FE790A" w:rsidP="004B2525">
            <w:pPr>
              <w:rPr>
                <w:rFonts w:ascii="Arial" w:hAnsi="Arial" w:cs="Arial"/>
                <w:iCs/>
              </w:rPr>
            </w:pPr>
            <w:r w:rsidRPr="00914CD1">
              <w:rPr>
                <w:rFonts w:ascii="Arial" w:hAnsi="Arial" w:cs="Arial"/>
                <w:sz w:val="24"/>
                <w:szCs w:val="24"/>
              </w:rPr>
              <w:t xml:space="preserve"> </w:t>
            </w:r>
            <w:sdt>
              <w:sdtPr>
                <w:rPr>
                  <w:rFonts w:ascii="MS Gothic" w:eastAsia="MS Gothic" w:hAnsi="MS Gothic" w:cs="Arial" w:hint="eastAsia"/>
                  <w:sz w:val="24"/>
                  <w:szCs w:val="24"/>
                </w:rPr>
                <w:id w:val="-919562453"/>
                <w14:checkbox>
                  <w14:checked w14:val="0"/>
                  <w14:checkedState w14:val="2612" w14:font="MS Gothic"/>
                  <w14:uncheckedState w14:val="2610" w14:font="MS Gothic"/>
                </w14:checkbox>
              </w:sdtPr>
              <w:sdtContent>
                <w:r w:rsidRPr="00914CD1">
                  <w:rPr>
                    <w:rFonts w:ascii="MS Gothic" w:eastAsia="MS Gothic" w:hAnsi="MS Gothic" w:cs="Arial" w:hint="eastAsia"/>
                    <w:sz w:val="24"/>
                    <w:szCs w:val="24"/>
                  </w:rPr>
                  <w:t>☐</w:t>
                </w:r>
              </w:sdtContent>
            </w:sdt>
            <w:r w:rsidRPr="00914CD1">
              <w:rPr>
                <w:rFonts w:ascii="Arial" w:hAnsi="Arial" w:cs="Arial"/>
                <w:iCs/>
              </w:rPr>
              <w:t xml:space="preserve"> Workplace Project </w:t>
            </w:r>
          </w:p>
        </w:tc>
      </w:tr>
      <w:tr w:rsidR="00280793" w14:paraId="0D6C4639" w14:textId="77777777" w:rsidTr="007F1DCD">
        <w:tblPrEx>
          <w:tblCellMar>
            <w:left w:w="108" w:type="dxa"/>
            <w:right w:w="108" w:type="dxa"/>
          </w:tblCellMar>
        </w:tblPrEx>
        <w:tc>
          <w:tcPr>
            <w:tcW w:w="9360" w:type="dxa"/>
            <w:gridSpan w:val="5"/>
            <w:tcBorders>
              <w:top w:val="double" w:sz="6" w:space="0" w:color="auto"/>
            </w:tcBorders>
            <w:shd w:val="clear" w:color="auto" w:fill="BFBFBF" w:themeFill="background1" w:themeFillShade="BF"/>
          </w:tcPr>
          <w:p w14:paraId="62AFEE4C" w14:textId="77777777" w:rsidR="00E57EF6" w:rsidRPr="00E57EF6" w:rsidRDefault="00E57EF6" w:rsidP="00E57EF6">
            <w:pPr>
              <w:keepNext/>
              <w:spacing w:before="40"/>
              <w:rPr>
                <w:rFonts w:ascii="Arial" w:hAnsi="Arial" w:cs="Arial"/>
                <w:sz w:val="24"/>
                <w:szCs w:val="24"/>
              </w:rPr>
            </w:pPr>
            <w:r w:rsidRPr="00E57EF6">
              <w:rPr>
                <w:rFonts w:ascii="Arial" w:hAnsi="Arial" w:cs="Arial"/>
                <w:b/>
                <w:sz w:val="24"/>
                <w:szCs w:val="24"/>
              </w:rPr>
              <w:t>Consultation With All Affected Academic Units</w:t>
            </w:r>
            <w:r w:rsidRPr="00E57EF6">
              <w:rPr>
                <w:rFonts w:ascii="Arial" w:hAnsi="Arial" w:cs="Arial"/>
                <w:sz w:val="24"/>
                <w:szCs w:val="24"/>
              </w:rPr>
              <w:t xml:space="preserve"> </w:t>
            </w:r>
          </w:p>
          <w:p w14:paraId="6AF328AC" w14:textId="4400830A" w:rsidR="00280793" w:rsidRPr="0095681B" w:rsidRDefault="00280793" w:rsidP="00946A0E">
            <w:pPr>
              <w:keepNext/>
              <w:spacing w:before="40" w:after="40"/>
              <w:rPr>
                <w:rFonts w:ascii="Arial" w:hAnsi="Arial" w:cs="Arial"/>
                <w:sz w:val="23"/>
                <w:szCs w:val="23"/>
              </w:rPr>
            </w:pPr>
            <w:r w:rsidRPr="0095681B">
              <w:rPr>
                <w:rFonts w:ascii="Arial" w:hAnsi="Arial" w:cs="Arial"/>
                <w:sz w:val="23"/>
                <w:szCs w:val="23"/>
              </w:rPr>
              <w:t>If content overlaps with courses offered by other departments and/or departments are invited to cross-list the course, share the proposal with these units and request a response for inclusion here. Add rows as needed.</w:t>
            </w:r>
          </w:p>
        </w:tc>
      </w:tr>
      <w:tr w:rsidR="00280793" w:rsidRPr="00125758" w14:paraId="4E374728" w14:textId="77777777" w:rsidTr="007F1DCD">
        <w:tblPrEx>
          <w:tblCellMar>
            <w:left w:w="108" w:type="dxa"/>
            <w:right w:w="108" w:type="dxa"/>
          </w:tblCellMar>
        </w:tblPrEx>
        <w:tc>
          <w:tcPr>
            <w:tcW w:w="9360" w:type="dxa"/>
            <w:gridSpan w:val="5"/>
            <w:tcBorders>
              <w:bottom w:val="double" w:sz="6" w:space="0" w:color="auto"/>
            </w:tcBorders>
            <w:shd w:val="clear" w:color="auto" w:fill="BFBFBF" w:themeFill="background1" w:themeFillShade="BF"/>
          </w:tcPr>
          <w:p w14:paraId="0DCEB660" w14:textId="77777777" w:rsidR="00280793" w:rsidRPr="00125758" w:rsidRDefault="00280793" w:rsidP="00946A0E">
            <w:pPr>
              <w:keepNext/>
              <w:spacing w:before="40" w:after="40"/>
              <w:rPr>
                <w:rFonts w:ascii="Arial" w:hAnsi="Arial" w:cs="Arial"/>
                <w:b/>
                <w:bCs/>
                <w:sz w:val="24"/>
                <w:szCs w:val="24"/>
              </w:rPr>
            </w:pPr>
            <w:r w:rsidRPr="00125758">
              <w:rPr>
                <w:rFonts w:ascii="Arial" w:hAnsi="Arial" w:cs="Arial"/>
                <w:b/>
                <w:bCs/>
                <w:sz w:val="24"/>
                <w:szCs w:val="24"/>
              </w:rPr>
              <w:t>Department (1)</w:t>
            </w:r>
          </w:p>
        </w:tc>
      </w:tr>
      <w:tr w:rsidR="00280793" w14:paraId="7102EC17"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39B1B1E8" w14:textId="77777777" w:rsidR="00280793" w:rsidRDefault="00280793" w:rsidP="00946A0E">
            <w:pPr>
              <w:spacing w:before="40" w:after="40"/>
              <w:rPr>
                <w:rFonts w:ascii="Arial" w:hAnsi="Arial" w:cs="Arial"/>
                <w:sz w:val="24"/>
                <w:szCs w:val="24"/>
              </w:rPr>
            </w:pPr>
          </w:p>
        </w:tc>
      </w:tr>
      <w:tr w:rsidR="00280793" w:rsidRPr="00125758" w14:paraId="59696BDE"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18283441" w14:textId="77777777" w:rsidR="00280793" w:rsidRPr="00125758" w:rsidRDefault="00280793" w:rsidP="00946A0E">
            <w:pPr>
              <w:keepNext/>
              <w:spacing w:before="40" w:after="40"/>
              <w:rPr>
                <w:rFonts w:ascii="Arial" w:hAnsi="Arial" w:cs="Arial"/>
                <w:b/>
                <w:bCs/>
                <w:sz w:val="24"/>
                <w:szCs w:val="24"/>
              </w:rPr>
            </w:pPr>
            <w:r w:rsidRPr="00125758">
              <w:rPr>
                <w:rFonts w:ascii="Arial" w:hAnsi="Arial" w:cs="Arial"/>
                <w:b/>
                <w:bCs/>
                <w:sz w:val="24"/>
                <w:szCs w:val="24"/>
              </w:rPr>
              <w:t>Department (1) Chair’s responding comments</w:t>
            </w:r>
          </w:p>
        </w:tc>
      </w:tr>
      <w:tr w:rsidR="00280793" w14:paraId="302115B2"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3C5BFDB6" w14:textId="77777777" w:rsidR="00280793" w:rsidRDefault="00280793" w:rsidP="00946A0E">
            <w:pPr>
              <w:spacing w:before="40" w:after="40"/>
              <w:rPr>
                <w:rFonts w:ascii="Arial" w:hAnsi="Arial" w:cs="Arial"/>
                <w:sz w:val="24"/>
                <w:szCs w:val="24"/>
              </w:rPr>
            </w:pPr>
          </w:p>
        </w:tc>
      </w:tr>
      <w:tr w:rsidR="00280793" w:rsidRPr="00125758" w14:paraId="35EEC7A7"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004A1AB2" w14:textId="77777777" w:rsidR="00280793" w:rsidRPr="00125758" w:rsidRDefault="00280793" w:rsidP="00946A0E">
            <w:pPr>
              <w:keepNext/>
              <w:spacing w:before="40" w:after="40"/>
              <w:rPr>
                <w:rFonts w:ascii="Arial" w:hAnsi="Arial" w:cs="Arial"/>
                <w:b/>
                <w:bCs/>
                <w:sz w:val="24"/>
                <w:szCs w:val="24"/>
              </w:rPr>
            </w:pPr>
            <w:r w:rsidRPr="00125758">
              <w:rPr>
                <w:rFonts w:ascii="Arial" w:hAnsi="Arial" w:cs="Arial"/>
                <w:b/>
                <w:bCs/>
                <w:sz w:val="24"/>
                <w:szCs w:val="24"/>
              </w:rPr>
              <w:t>Department (2)</w:t>
            </w:r>
          </w:p>
        </w:tc>
      </w:tr>
      <w:tr w:rsidR="00280793" w14:paraId="2DD644D6"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246E12DC" w14:textId="77777777" w:rsidR="00280793" w:rsidRPr="00F71D80" w:rsidRDefault="00280793" w:rsidP="00946A0E">
            <w:pPr>
              <w:tabs>
                <w:tab w:val="left" w:pos="1866"/>
              </w:tabs>
              <w:spacing w:before="40" w:after="40"/>
              <w:rPr>
                <w:rFonts w:ascii="Arial" w:hAnsi="Arial" w:cs="Arial"/>
                <w:sz w:val="24"/>
                <w:szCs w:val="24"/>
              </w:rPr>
            </w:pPr>
          </w:p>
        </w:tc>
      </w:tr>
      <w:tr w:rsidR="00280793" w:rsidRPr="00125758" w14:paraId="0A33FD71" w14:textId="77777777" w:rsidTr="007F1DCD">
        <w:tblPrEx>
          <w:tblCellMar>
            <w:left w:w="108" w:type="dxa"/>
            <w:right w:w="108" w:type="dxa"/>
          </w:tblCellMar>
        </w:tblPrEx>
        <w:tc>
          <w:tcPr>
            <w:tcW w:w="9360" w:type="dxa"/>
            <w:gridSpan w:val="5"/>
            <w:tcBorders>
              <w:top w:val="double" w:sz="6" w:space="0" w:color="auto"/>
              <w:bottom w:val="double" w:sz="6" w:space="0" w:color="auto"/>
            </w:tcBorders>
            <w:shd w:val="clear" w:color="auto" w:fill="BFBFBF" w:themeFill="background1" w:themeFillShade="BF"/>
          </w:tcPr>
          <w:p w14:paraId="101B8117" w14:textId="77777777" w:rsidR="00280793" w:rsidRPr="00125758" w:rsidRDefault="00280793" w:rsidP="00946A0E">
            <w:pPr>
              <w:keepNext/>
              <w:spacing w:before="40" w:after="40"/>
              <w:rPr>
                <w:rFonts w:ascii="Arial" w:hAnsi="Arial" w:cs="Arial"/>
                <w:b/>
                <w:bCs/>
                <w:sz w:val="24"/>
                <w:szCs w:val="24"/>
              </w:rPr>
            </w:pPr>
            <w:r w:rsidRPr="00125758">
              <w:rPr>
                <w:rFonts w:ascii="Arial" w:hAnsi="Arial" w:cs="Arial"/>
                <w:b/>
                <w:bCs/>
                <w:sz w:val="24"/>
                <w:szCs w:val="24"/>
              </w:rPr>
              <w:t>Department (2) Chair’s responding comments</w:t>
            </w:r>
          </w:p>
        </w:tc>
      </w:tr>
      <w:tr w:rsidR="00280793" w14:paraId="00DF3EFD" w14:textId="77777777" w:rsidTr="007F1DCD">
        <w:tblPrEx>
          <w:tblCellMar>
            <w:left w:w="108" w:type="dxa"/>
            <w:right w:w="108" w:type="dxa"/>
          </w:tblCellMar>
        </w:tblPrEx>
        <w:tc>
          <w:tcPr>
            <w:tcW w:w="9360" w:type="dxa"/>
            <w:gridSpan w:val="5"/>
            <w:tcBorders>
              <w:top w:val="double" w:sz="6" w:space="0" w:color="auto"/>
              <w:left w:val="double" w:sz="6" w:space="0" w:color="auto"/>
              <w:bottom w:val="double" w:sz="6" w:space="0" w:color="auto"/>
              <w:right w:val="double" w:sz="6" w:space="0" w:color="auto"/>
            </w:tcBorders>
          </w:tcPr>
          <w:p w14:paraId="078E805E" w14:textId="77777777" w:rsidR="00280793" w:rsidRDefault="00280793" w:rsidP="00946A0E">
            <w:pPr>
              <w:spacing w:before="40" w:after="40"/>
              <w:rPr>
                <w:rFonts w:ascii="Arial" w:hAnsi="Arial" w:cs="Arial"/>
                <w:sz w:val="24"/>
                <w:szCs w:val="24"/>
              </w:rPr>
            </w:pPr>
          </w:p>
        </w:tc>
      </w:tr>
      <w:tr w:rsidR="00280793" w14:paraId="5FC45489" w14:textId="77777777" w:rsidTr="007F1DCD">
        <w:tblPrEx>
          <w:tblCellMar>
            <w:left w:w="108" w:type="dxa"/>
            <w:right w:w="108" w:type="dxa"/>
          </w:tblCellMar>
        </w:tblPrEx>
        <w:trPr>
          <w:trHeight w:val="1170"/>
        </w:trPr>
        <w:tc>
          <w:tcPr>
            <w:tcW w:w="9360" w:type="dxa"/>
            <w:gridSpan w:val="5"/>
            <w:tcBorders>
              <w:top w:val="double" w:sz="6" w:space="0" w:color="auto"/>
              <w:bottom w:val="double" w:sz="6" w:space="0" w:color="auto"/>
            </w:tcBorders>
            <w:shd w:val="clear" w:color="auto" w:fill="BFBFBF" w:themeFill="background1" w:themeFillShade="BF"/>
          </w:tcPr>
          <w:p w14:paraId="48C181A8" w14:textId="563648E4" w:rsidR="00E57EF6" w:rsidRPr="00E57EF6" w:rsidRDefault="00E57EF6" w:rsidP="00E57EF6">
            <w:pPr>
              <w:spacing w:before="40"/>
              <w:rPr>
                <w:rFonts w:ascii="Arial" w:hAnsi="Arial" w:cs="Arial"/>
                <w:sz w:val="24"/>
                <w:szCs w:val="24"/>
              </w:rPr>
            </w:pPr>
            <w:r w:rsidRPr="00E57EF6">
              <w:rPr>
                <w:rFonts w:ascii="Arial" w:hAnsi="Arial" w:cs="Arial"/>
                <w:b/>
                <w:sz w:val="24"/>
                <w:szCs w:val="24"/>
              </w:rPr>
              <w:t>Consultation – Indigenous Course Requirement</w:t>
            </w:r>
          </w:p>
          <w:p w14:paraId="4CBDBCBC" w14:textId="751321FE" w:rsidR="00453BF2" w:rsidRDefault="00280793" w:rsidP="00E57EF6">
            <w:pPr>
              <w:spacing w:after="40"/>
              <w:rPr>
                <w:rFonts w:ascii="Arial" w:hAnsi="Arial" w:cs="Arial"/>
                <w:sz w:val="23"/>
                <w:szCs w:val="23"/>
              </w:rPr>
            </w:pPr>
            <w:r w:rsidRPr="00FD201C">
              <w:rPr>
                <w:rFonts w:ascii="Arial" w:hAnsi="Arial" w:cs="Arial"/>
                <w:sz w:val="23"/>
                <w:szCs w:val="23"/>
              </w:rPr>
              <w:t xml:space="preserve">If course is proposed to fulfill the Indigenous Course Requirement (ICR) and be added to the Approved Indigenous Course List, complete the </w:t>
            </w:r>
            <w:hyperlink r:id="rId11" w:history="1">
              <w:r w:rsidRPr="00FD201C">
                <w:rPr>
                  <w:rStyle w:val="Hyperlink"/>
                  <w:rFonts w:ascii="Arial" w:hAnsi="Arial" w:cs="Arial"/>
                  <w:sz w:val="23"/>
                  <w:szCs w:val="23"/>
                </w:rPr>
                <w:t>Indigenous Course Requirement</w:t>
              </w:r>
            </w:hyperlink>
            <w:r w:rsidRPr="00FD201C">
              <w:rPr>
                <w:rFonts w:ascii="Arial" w:hAnsi="Arial" w:cs="Arial"/>
                <w:sz w:val="23"/>
                <w:szCs w:val="23"/>
              </w:rPr>
              <w:t xml:space="preserve"> form on the </w:t>
            </w:r>
            <w:hyperlink r:id="rId12" w:history="1">
              <w:r w:rsidRPr="00FD201C">
                <w:rPr>
                  <w:rStyle w:val="Hyperlink"/>
                  <w:rFonts w:ascii="Arial" w:hAnsi="Arial" w:cs="Arial"/>
                  <w:sz w:val="23"/>
                  <w:szCs w:val="23"/>
                </w:rPr>
                <w:t>USC web page</w:t>
              </w:r>
            </w:hyperlink>
            <w:r w:rsidRPr="00FD201C">
              <w:rPr>
                <w:rFonts w:ascii="Arial" w:hAnsi="Arial" w:cs="Arial"/>
                <w:sz w:val="23"/>
                <w:szCs w:val="23"/>
              </w:rPr>
              <w:t xml:space="preserve"> and send it to the Director, Chanie Wenjack School for Indigenous Studies. The School will provide a response for inclusion in the proposal.</w:t>
            </w:r>
          </w:p>
          <w:p w14:paraId="1B77D8C9" w14:textId="0434B512" w:rsidR="00453BF2" w:rsidRPr="00FD201C" w:rsidRDefault="00453BF2" w:rsidP="00453BF2">
            <w:pPr>
              <w:spacing w:before="120" w:after="40"/>
              <w:rPr>
                <w:rFonts w:ascii="Arial" w:hAnsi="Arial" w:cs="Arial"/>
                <w:sz w:val="23"/>
                <w:szCs w:val="23"/>
              </w:rPr>
            </w:pPr>
            <w:r w:rsidRPr="008476CB">
              <w:rPr>
                <w:rFonts w:ascii="Arial" w:hAnsi="Arial" w:cs="Arial"/>
                <w:b/>
                <w:spacing w:val="-2"/>
                <w:sz w:val="24"/>
                <w:szCs w:val="24"/>
              </w:rPr>
              <w:t>Indigenous Course Requirement Form</w:t>
            </w:r>
            <w:r w:rsidRPr="008476CB">
              <w:rPr>
                <w:rFonts w:ascii="Arial" w:hAnsi="Arial" w:cs="Arial"/>
                <w:spacing w:val="-2"/>
                <w:sz w:val="24"/>
                <w:szCs w:val="24"/>
              </w:rPr>
              <w:t xml:space="preserve"> is appended to this application</w:t>
            </w:r>
            <w:r>
              <w:rPr>
                <w:rFonts w:ascii="Arial" w:hAnsi="Arial" w:cs="Arial"/>
                <w:spacing w:val="-2"/>
                <w:sz w:val="24"/>
                <w:szCs w:val="24"/>
              </w:rPr>
              <w:t>:</w:t>
            </w:r>
          </w:p>
        </w:tc>
      </w:tr>
      <w:tr w:rsidR="00280793" w14:paraId="391EF4D4" w14:textId="77777777" w:rsidTr="007F1DCD">
        <w:tblPrEx>
          <w:tblCellMar>
            <w:left w:w="108" w:type="dxa"/>
            <w:right w:w="108" w:type="dxa"/>
          </w:tblCellMar>
        </w:tblPrEx>
        <w:trPr>
          <w:trHeight w:val="243"/>
        </w:trPr>
        <w:tc>
          <w:tcPr>
            <w:tcW w:w="9360" w:type="dxa"/>
            <w:gridSpan w:val="5"/>
            <w:tcBorders>
              <w:top w:val="double" w:sz="6" w:space="0" w:color="auto"/>
              <w:left w:val="double" w:sz="6" w:space="0" w:color="auto"/>
              <w:bottom w:val="double" w:sz="6" w:space="0" w:color="auto"/>
              <w:right w:val="double" w:sz="6" w:space="0" w:color="auto"/>
            </w:tcBorders>
          </w:tcPr>
          <w:p w14:paraId="23D4E341" w14:textId="77777777" w:rsidR="00280793" w:rsidRPr="00FC42D7" w:rsidRDefault="00280793" w:rsidP="00946A0E">
            <w:pPr>
              <w:spacing w:before="40" w:after="40"/>
              <w:rPr>
                <w:rFonts w:ascii="Arial" w:hAnsi="Arial" w:cs="Arial"/>
                <w:spacing w:val="-2"/>
                <w:sz w:val="24"/>
                <w:szCs w:val="24"/>
              </w:rPr>
            </w:pPr>
            <w:r>
              <w:rPr>
                <w:rFonts w:ascii="Arial" w:hAnsi="Arial" w:cs="Arial"/>
                <w:spacing w:val="-2"/>
                <w:sz w:val="24"/>
                <w:szCs w:val="24"/>
              </w:rPr>
              <w:t xml:space="preserve"> </w:t>
            </w:r>
            <w:sdt>
              <w:sdtPr>
                <w:rPr>
                  <w:rFonts w:ascii="Arial" w:hAnsi="Arial" w:cs="Arial"/>
                  <w:spacing w:val="-2"/>
                  <w:sz w:val="24"/>
                  <w:szCs w:val="24"/>
                </w:rPr>
                <w:id w:val="-1563171236"/>
                <w14:checkbox>
                  <w14:checked w14:val="0"/>
                  <w14:checkedState w14:val="2612" w14:font="MS Gothic"/>
                  <w14:uncheckedState w14:val="2610" w14:font="MS Gothic"/>
                </w14:checkbox>
              </w:sdtPr>
              <w:sdtContent>
                <w:r w:rsidRPr="008476CB">
                  <w:rPr>
                    <w:rFonts w:ascii="MS Gothic" w:eastAsia="MS Gothic" w:hAnsi="MS Gothic" w:cs="Arial" w:hint="eastAsia"/>
                    <w:spacing w:val="-2"/>
                    <w:sz w:val="24"/>
                    <w:szCs w:val="24"/>
                  </w:rPr>
                  <w:t>☐</w:t>
                </w:r>
              </w:sdtContent>
            </w:sdt>
            <w:r w:rsidRPr="008476CB">
              <w:rPr>
                <w:rFonts w:ascii="Arial" w:hAnsi="Arial" w:cs="Arial"/>
                <w:spacing w:val="-2"/>
                <w:sz w:val="24"/>
                <w:szCs w:val="24"/>
              </w:rPr>
              <w:t xml:space="preserve"> </w:t>
            </w:r>
            <w:r w:rsidRPr="008476CB">
              <w:rPr>
                <w:rFonts w:ascii="Arial" w:hAnsi="Arial" w:cs="Arial"/>
                <w:i/>
                <w:spacing w:val="-2"/>
                <w:sz w:val="24"/>
                <w:szCs w:val="24"/>
              </w:rPr>
              <w:t>check here</w:t>
            </w:r>
          </w:p>
        </w:tc>
      </w:tr>
    </w:tbl>
    <w:p w14:paraId="6D93F605" w14:textId="77777777" w:rsidR="00856131" w:rsidRDefault="00856131" w:rsidP="000D2DEE">
      <w:pPr>
        <w:spacing w:after="0" w:line="240" w:lineRule="auto"/>
        <w:rPr>
          <w:rFonts w:ascii="Arial" w:hAnsi="Arial" w:cs="Arial"/>
          <w:b/>
          <w:sz w:val="24"/>
          <w:szCs w:val="24"/>
        </w:rPr>
      </w:pPr>
    </w:p>
    <w:p w14:paraId="605212ED" w14:textId="77777777" w:rsidR="000B6A1C" w:rsidRPr="00125758" w:rsidRDefault="004539EF" w:rsidP="000D2DEE">
      <w:pPr>
        <w:spacing w:after="40" w:line="240" w:lineRule="auto"/>
        <w:rPr>
          <w:rFonts w:ascii="Arial" w:hAnsi="Arial" w:cs="Arial"/>
          <w:b/>
          <w:sz w:val="26"/>
          <w:szCs w:val="26"/>
        </w:rPr>
      </w:pPr>
      <w:r w:rsidRPr="00125758">
        <w:rPr>
          <w:rFonts w:ascii="Arial" w:hAnsi="Arial" w:cs="Arial"/>
          <w:b/>
          <w:sz w:val="26"/>
          <w:szCs w:val="26"/>
        </w:rPr>
        <w:t>Syllabus</w:t>
      </w:r>
    </w:p>
    <w:p w14:paraId="64489CC1" w14:textId="4B22098D" w:rsidR="006278A7" w:rsidRPr="001E614B" w:rsidRDefault="006278A7" w:rsidP="000D2DEE">
      <w:pPr>
        <w:spacing w:after="120" w:line="240" w:lineRule="auto"/>
        <w:rPr>
          <w:rFonts w:ascii="Arial" w:hAnsi="Arial" w:cs="Arial"/>
          <w:sz w:val="24"/>
          <w:szCs w:val="24"/>
        </w:rPr>
      </w:pPr>
      <w:r>
        <w:rPr>
          <w:rFonts w:ascii="Arial" w:hAnsi="Arial" w:cs="Arial"/>
          <w:sz w:val="24"/>
          <w:szCs w:val="24"/>
        </w:rPr>
        <w:t>Append course syllabus to this application as a separate document</w:t>
      </w:r>
      <w:r w:rsidRPr="005B65AE">
        <w:rPr>
          <w:rFonts w:ascii="Arial" w:hAnsi="Arial" w:cs="Arial"/>
          <w:sz w:val="24"/>
          <w:szCs w:val="24"/>
        </w:rPr>
        <w:t>.</w:t>
      </w:r>
      <w:r>
        <w:rPr>
          <w:rFonts w:ascii="Arial" w:hAnsi="Arial" w:cs="Arial"/>
          <w:sz w:val="24"/>
          <w:szCs w:val="24"/>
        </w:rPr>
        <w:t xml:space="preserve"> Please see </w:t>
      </w:r>
      <w:hyperlink r:id="rId13" w:history="1">
        <w:r w:rsidRPr="00615DD1">
          <w:rPr>
            <w:rStyle w:val="Hyperlink"/>
            <w:rFonts w:ascii="Arial" w:hAnsi="Arial" w:cs="Arial"/>
            <w:sz w:val="24"/>
            <w:szCs w:val="24"/>
          </w:rPr>
          <w:t>Information on New Course Syllabuses</w:t>
        </w:r>
      </w:hyperlink>
      <w:r>
        <w:rPr>
          <w:rFonts w:ascii="Arial" w:hAnsi="Arial" w:cs="Arial"/>
          <w:sz w:val="24"/>
          <w:szCs w:val="24"/>
        </w:rPr>
        <w:t xml:space="preserve"> for guidelines. </w:t>
      </w:r>
    </w:p>
    <w:p w14:paraId="548077DA" w14:textId="77777777" w:rsidR="0043320B" w:rsidRPr="005B65AE" w:rsidRDefault="000B6A1C" w:rsidP="000D2DEE">
      <w:pPr>
        <w:spacing w:after="120" w:line="240" w:lineRule="auto"/>
        <w:rPr>
          <w:rFonts w:ascii="Arial" w:hAnsi="Arial" w:cs="Arial"/>
          <w:sz w:val="24"/>
          <w:szCs w:val="24"/>
        </w:rPr>
      </w:pPr>
      <w:r w:rsidRPr="005B65AE">
        <w:rPr>
          <w:rFonts w:ascii="Arial" w:hAnsi="Arial" w:cs="Arial"/>
          <w:sz w:val="24"/>
          <w:szCs w:val="24"/>
        </w:rPr>
        <w:t xml:space="preserve">The syllabus </w:t>
      </w:r>
      <w:r w:rsidR="004539EF">
        <w:rPr>
          <w:rFonts w:ascii="Arial" w:hAnsi="Arial" w:cs="Arial"/>
          <w:b/>
          <w:sz w:val="24"/>
          <w:szCs w:val="24"/>
        </w:rPr>
        <w:t>must</w:t>
      </w:r>
      <w:r w:rsidRPr="005B65AE">
        <w:rPr>
          <w:rFonts w:ascii="Arial" w:hAnsi="Arial" w:cs="Arial"/>
          <w:sz w:val="24"/>
          <w:szCs w:val="24"/>
        </w:rPr>
        <w:t xml:space="preserve"> include the following information to be reviewed by USC:</w:t>
      </w:r>
    </w:p>
    <w:p w14:paraId="5F82C594" w14:textId="77777777" w:rsidR="000B6A1C" w:rsidRPr="0043320B" w:rsidRDefault="000B6A1C" w:rsidP="000D2DEE">
      <w:pPr>
        <w:pStyle w:val="ListParagraph"/>
        <w:numPr>
          <w:ilvl w:val="0"/>
          <w:numId w:val="3"/>
        </w:numPr>
        <w:spacing w:after="0" w:line="240" w:lineRule="auto"/>
        <w:contextualSpacing w:val="0"/>
        <w:rPr>
          <w:rFonts w:ascii="Arial" w:hAnsi="Arial" w:cs="Arial"/>
          <w:sz w:val="24"/>
          <w:szCs w:val="24"/>
        </w:rPr>
      </w:pPr>
      <w:r w:rsidRPr="0043320B">
        <w:rPr>
          <w:rFonts w:ascii="Arial" w:hAnsi="Arial" w:cs="Arial"/>
          <w:sz w:val="24"/>
          <w:szCs w:val="24"/>
        </w:rPr>
        <w:t>Instructional format and frequency/length of offering (e.g., weekly 2h lecture and 1h tutorial)</w:t>
      </w:r>
    </w:p>
    <w:p w14:paraId="36E2A15F" w14:textId="77777777" w:rsidR="000B6A1C" w:rsidRPr="0043320B" w:rsidRDefault="000B6A1C" w:rsidP="000D2DEE">
      <w:pPr>
        <w:pStyle w:val="ListParagraph"/>
        <w:numPr>
          <w:ilvl w:val="1"/>
          <w:numId w:val="3"/>
        </w:numPr>
        <w:spacing w:after="120" w:line="240" w:lineRule="auto"/>
        <w:contextualSpacing w:val="0"/>
        <w:rPr>
          <w:rFonts w:ascii="Arial" w:hAnsi="Arial" w:cs="Arial"/>
          <w:sz w:val="24"/>
          <w:szCs w:val="24"/>
        </w:rPr>
      </w:pPr>
      <w:r w:rsidRPr="0043320B">
        <w:rPr>
          <w:rFonts w:ascii="Arial" w:hAnsi="Arial" w:cs="Arial"/>
          <w:sz w:val="24"/>
          <w:szCs w:val="24"/>
        </w:rPr>
        <w:t>A classroom or online course normally consists of three contact hours each week; courses with a laboratory component will normally exceed thr</w:t>
      </w:r>
      <w:r w:rsidR="00693C08">
        <w:rPr>
          <w:rFonts w:ascii="Arial" w:hAnsi="Arial" w:cs="Arial"/>
          <w:sz w:val="24"/>
          <w:szCs w:val="24"/>
        </w:rPr>
        <w:t>ee contact hours per week</w:t>
      </w:r>
    </w:p>
    <w:p w14:paraId="2F5594DA" w14:textId="77777777" w:rsidR="000B6A1C" w:rsidRPr="0043320B" w:rsidRDefault="000B6A1C" w:rsidP="000D2DEE">
      <w:pPr>
        <w:pStyle w:val="ListParagraph"/>
        <w:numPr>
          <w:ilvl w:val="0"/>
          <w:numId w:val="3"/>
        </w:numPr>
        <w:spacing w:after="0" w:line="240" w:lineRule="auto"/>
        <w:contextualSpacing w:val="0"/>
        <w:rPr>
          <w:rFonts w:ascii="Arial" w:hAnsi="Arial" w:cs="Arial"/>
          <w:sz w:val="24"/>
          <w:szCs w:val="24"/>
        </w:rPr>
      </w:pPr>
      <w:r w:rsidRPr="0043320B">
        <w:rPr>
          <w:rFonts w:ascii="Arial" w:hAnsi="Arial" w:cs="Arial"/>
          <w:sz w:val="24"/>
          <w:szCs w:val="24"/>
        </w:rPr>
        <w:t>A list of the assignments with weighting (in %) and week due for each</w:t>
      </w:r>
    </w:p>
    <w:p w14:paraId="013C32C9" w14:textId="77777777" w:rsidR="000B6A1C" w:rsidRPr="0043320B" w:rsidRDefault="000B6A1C" w:rsidP="000D2DEE">
      <w:pPr>
        <w:pStyle w:val="ListParagraph"/>
        <w:numPr>
          <w:ilvl w:val="1"/>
          <w:numId w:val="3"/>
        </w:numPr>
        <w:spacing w:after="120" w:line="240" w:lineRule="auto"/>
        <w:contextualSpacing w:val="0"/>
        <w:rPr>
          <w:rFonts w:ascii="Arial" w:hAnsi="Arial" w:cs="Arial"/>
          <w:sz w:val="24"/>
          <w:szCs w:val="24"/>
        </w:rPr>
      </w:pPr>
      <w:r w:rsidRPr="0043320B">
        <w:rPr>
          <w:rFonts w:ascii="Arial" w:hAnsi="Arial" w:cs="Arial"/>
          <w:sz w:val="24"/>
          <w:szCs w:val="24"/>
        </w:rPr>
        <w:t>25% of the final grade must be made available to students by the deadline to withdraw. The due dates should allow time for this work to be returned to the student. Provide details on assessment methods as appropriate. Examples include but are no</w:t>
      </w:r>
      <w:r w:rsidR="006E52D3">
        <w:rPr>
          <w:rFonts w:ascii="Arial" w:hAnsi="Arial" w:cs="Arial"/>
          <w:sz w:val="24"/>
          <w:szCs w:val="24"/>
        </w:rPr>
        <w:t>t limited to</w:t>
      </w:r>
      <w:r w:rsidRPr="0043320B">
        <w:rPr>
          <w:rFonts w:ascii="Arial" w:hAnsi="Arial" w:cs="Arial"/>
          <w:sz w:val="24"/>
          <w:szCs w:val="24"/>
        </w:rPr>
        <w:t xml:space="preserve">: How are marks for participation or </w:t>
      </w:r>
      <w:r w:rsidRPr="0043320B">
        <w:rPr>
          <w:rFonts w:ascii="Arial" w:hAnsi="Arial" w:cs="Arial"/>
          <w:sz w:val="24"/>
          <w:szCs w:val="24"/>
        </w:rPr>
        <w:lastRenderedPageBreak/>
        <w:t xml:space="preserve">presentations earned? What are the expectations? If a group project is assigned, how will grades be determined for each student? </w:t>
      </w:r>
    </w:p>
    <w:p w14:paraId="7D74F659" w14:textId="77777777" w:rsidR="000B6A1C" w:rsidRPr="0043320B" w:rsidRDefault="000B6A1C" w:rsidP="000D2DEE">
      <w:pPr>
        <w:pStyle w:val="ListParagraph"/>
        <w:numPr>
          <w:ilvl w:val="0"/>
          <w:numId w:val="3"/>
        </w:numPr>
        <w:spacing w:after="120" w:line="240" w:lineRule="auto"/>
        <w:contextualSpacing w:val="0"/>
        <w:rPr>
          <w:rFonts w:ascii="Arial" w:hAnsi="Arial" w:cs="Arial"/>
          <w:sz w:val="24"/>
          <w:szCs w:val="24"/>
        </w:rPr>
      </w:pPr>
      <w:r w:rsidRPr="0043320B">
        <w:rPr>
          <w:rFonts w:ascii="Arial" w:hAnsi="Arial" w:cs="Arial"/>
          <w:sz w:val="24"/>
          <w:szCs w:val="24"/>
        </w:rPr>
        <w:t>A list of the learning outcomes/goals that successful students should achieve</w:t>
      </w:r>
    </w:p>
    <w:p w14:paraId="0B1BB06B" w14:textId="77777777" w:rsidR="000B6A1C" w:rsidRPr="0043320B" w:rsidRDefault="000B6A1C" w:rsidP="000D2DEE">
      <w:pPr>
        <w:pStyle w:val="ListParagraph"/>
        <w:numPr>
          <w:ilvl w:val="0"/>
          <w:numId w:val="3"/>
        </w:numPr>
        <w:spacing w:after="120" w:line="240" w:lineRule="auto"/>
        <w:contextualSpacing w:val="0"/>
        <w:rPr>
          <w:rFonts w:ascii="Arial" w:hAnsi="Arial" w:cs="Arial"/>
          <w:sz w:val="24"/>
          <w:szCs w:val="24"/>
        </w:rPr>
      </w:pPr>
      <w:r w:rsidRPr="0043320B">
        <w:rPr>
          <w:rFonts w:ascii="Arial" w:hAnsi="Arial" w:cs="Arial"/>
          <w:sz w:val="24"/>
          <w:szCs w:val="24"/>
        </w:rPr>
        <w:t>Textbooks and/or required readings</w:t>
      </w:r>
    </w:p>
    <w:p w14:paraId="404BB018" w14:textId="77777777" w:rsidR="000B6A1C" w:rsidRPr="00693C08" w:rsidRDefault="000B6A1C" w:rsidP="000D2DEE">
      <w:pPr>
        <w:pStyle w:val="ListParagraph"/>
        <w:numPr>
          <w:ilvl w:val="0"/>
          <w:numId w:val="3"/>
        </w:numPr>
        <w:spacing w:after="120" w:line="240" w:lineRule="auto"/>
        <w:contextualSpacing w:val="0"/>
        <w:rPr>
          <w:rFonts w:ascii="Arial" w:hAnsi="Arial" w:cs="Arial"/>
          <w:sz w:val="24"/>
          <w:szCs w:val="24"/>
        </w:rPr>
      </w:pPr>
      <w:r w:rsidRPr="0043320B">
        <w:rPr>
          <w:rFonts w:ascii="Arial" w:hAnsi="Arial" w:cs="Arial"/>
          <w:sz w:val="24"/>
          <w:szCs w:val="24"/>
        </w:rPr>
        <w:t>Weekly schedule of topics</w:t>
      </w:r>
    </w:p>
    <w:sectPr w:rsidR="000B6A1C" w:rsidRPr="00693C08" w:rsidSect="007711B6">
      <w:headerReference w:type="default" r:id="rId14"/>
      <w:footerReference w:type="default" r:id="rId15"/>
      <w:pgSz w:w="12240" w:h="15840"/>
      <w:pgMar w:top="720" w:right="1440" w:bottom="72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8406" w14:textId="77777777" w:rsidR="007711B6" w:rsidRDefault="007711B6" w:rsidP="00565313">
      <w:pPr>
        <w:spacing w:after="0" w:line="240" w:lineRule="auto"/>
      </w:pPr>
      <w:r>
        <w:separator/>
      </w:r>
    </w:p>
  </w:endnote>
  <w:endnote w:type="continuationSeparator" w:id="0">
    <w:p w14:paraId="6E17C9CE" w14:textId="77777777" w:rsidR="007711B6" w:rsidRDefault="007711B6" w:rsidP="0056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045673"/>
      <w:docPartObj>
        <w:docPartGallery w:val="Page Numbers (Bottom of Page)"/>
        <w:docPartUnique/>
      </w:docPartObj>
    </w:sdtPr>
    <w:sdtEndPr>
      <w:rPr>
        <w:noProof/>
      </w:rPr>
    </w:sdtEndPr>
    <w:sdtContent>
      <w:p w14:paraId="28BF1FDC" w14:textId="4DBA43C6" w:rsidR="00565313" w:rsidRDefault="00565313" w:rsidP="003D2178">
        <w:pPr>
          <w:pStyle w:val="Footer"/>
          <w:jc w:val="right"/>
        </w:pPr>
        <w:r w:rsidRPr="00565313">
          <w:rPr>
            <w:rFonts w:ascii="Arial" w:hAnsi="Arial" w:cs="Arial"/>
          </w:rPr>
          <w:fldChar w:fldCharType="begin"/>
        </w:r>
        <w:r w:rsidRPr="00565313">
          <w:rPr>
            <w:rFonts w:ascii="Arial" w:hAnsi="Arial" w:cs="Arial"/>
          </w:rPr>
          <w:instrText xml:space="preserve"> PAGE   \* MERGEFORMAT </w:instrText>
        </w:r>
        <w:r w:rsidRPr="00565313">
          <w:rPr>
            <w:rFonts w:ascii="Arial" w:hAnsi="Arial" w:cs="Arial"/>
          </w:rPr>
          <w:fldChar w:fldCharType="separate"/>
        </w:r>
        <w:r w:rsidR="00914CD1">
          <w:rPr>
            <w:rFonts w:ascii="Arial" w:hAnsi="Arial" w:cs="Arial"/>
            <w:noProof/>
          </w:rPr>
          <w:t>3</w:t>
        </w:r>
        <w:r w:rsidRPr="0056531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F155" w14:textId="77777777" w:rsidR="007711B6" w:rsidRDefault="007711B6" w:rsidP="00565313">
      <w:pPr>
        <w:spacing w:after="0" w:line="240" w:lineRule="auto"/>
      </w:pPr>
      <w:r>
        <w:separator/>
      </w:r>
    </w:p>
  </w:footnote>
  <w:footnote w:type="continuationSeparator" w:id="0">
    <w:p w14:paraId="2197366B" w14:textId="77777777" w:rsidR="007711B6" w:rsidRDefault="007711B6" w:rsidP="0056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C98F" w14:textId="0DCA0076" w:rsidR="009A3EB7" w:rsidRPr="0038018A" w:rsidRDefault="009A3EB7" w:rsidP="00CF6813">
    <w:pPr>
      <w:spacing w:after="12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323"/>
    <w:multiLevelType w:val="hybridMultilevel"/>
    <w:tmpl w:val="251868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E3CCF"/>
    <w:multiLevelType w:val="hybridMultilevel"/>
    <w:tmpl w:val="282E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10833"/>
    <w:multiLevelType w:val="hybridMultilevel"/>
    <w:tmpl w:val="5794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5347">
    <w:abstractNumId w:val="2"/>
  </w:num>
  <w:num w:numId="2" w16cid:durableId="2095198631">
    <w:abstractNumId w:val="1"/>
  </w:num>
  <w:num w:numId="3" w16cid:durableId="106910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1C"/>
    <w:rsid w:val="000003F8"/>
    <w:rsid w:val="00034A46"/>
    <w:rsid w:val="0005471A"/>
    <w:rsid w:val="00057371"/>
    <w:rsid w:val="000705A2"/>
    <w:rsid w:val="00082C00"/>
    <w:rsid w:val="000848A7"/>
    <w:rsid w:val="000B1A08"/>
    <w:rsid w:val="000B6A1C"/>
    <w:rsid w:val="000D0E7F"/>
    <w:rsid w:val="000D20F4"/>
    <w:rsid w:val="000D2DEE"/>
    <w:rsid w:val="000D4AC9"/>
    <w:rsid w:val="000E5D47"/>
    <w:rsid w:val="00122907"/>
    <w:rsid w:val="0012291D"/>
    <w:rsid w:val="00123FB8"/>
    <w:rsid w:val="00125758"/>
    <w:rsid w:val="001609BB"/>
    <w:rsid w:val="00160AB4"/>
    <w:rsid w:val="00162BB9"/>
    <w:rsid w:val="00164FB2"/>
    <w:rsid w:val="0018374E"/>
    <w:rsid w:val="0019296F"/>
    <w:rsid w:val="001A2A1B"/>
    <w:rsid w:val="001B012C"/>
    <w:rsid w:val="001B0CF6"/>
    <w:rsid w:val="001B18E4"/>
    <w:rsid w:val="001B2F25"/>
    <w:rsid w:val="001B3C02"/>
    <w:rsid w:val="001C009B"/>
    <w:rsid w:val="001C0ED0"/>
    <w:rsid w:val="001D6A5A"/>
    <w:rsid w:val="001E15C0"/>
    <w:rsid w:val="001E3367"/>
    <w:rsid w:val="001E45F7"/>
    <w:rsid w:val="001F6F57"/>
    <w:rsid w:val="002027A4"/>
    <w:rsid w:val="00223DF7"/>
    <w:rsid w:val="002266F5"/>
    <w:rsid w:val="00235B04"/>
    <w:rsid w:val="00235CD3"/>
    <w:rsid w:val="002364F9"/>
    <w:rsid w:val="00253404"/>
    <w:rsid w:val="0026590C"/>
    <w:rsid w:val="00280793"/>
    <w:rsid w:val="00280D59"/>
    <w:rsid w:val="00281739"/>
    <w:rsid w:val="0029158F"/>
    <w:rsid w:val="002B73CC"/>
    <w:rsid w:val="002D31EE"/>
    <w:rsid w:val="00301FF2"/>
    <w:rsid w:val="00310936"/>
    <w:rsid w:val="00317F13"/>
    <w:rsid w:val="003271DD"/>
    <w:rsid w:val="003320DD"/>
    <w:rsid w:val="00332AD1"/>
    <w:rsid w:val="00335BE9"/>
    <w:rsid w:val="0035050C"/>
    <w:rsid w:val="00372D02"/>
    <w:rsid w:val="00373DE9"/>
    <w:rsid w:val="0038018A"/>
    <w:rsid w:val="003830B2"/>
    <w:rsid w:val="003879EE"/>
    <w:rsid w:val="003A01DF"/>
    <w:rsid w:val="003A5B81"/>
    <w:rsid w:val="003B240B"/>
    <w:rsid w:val="003B572E"/>
    <w:rsid w:val="003D2178"/>
    <w:rsid w:val="003D4628"/>
    <w:rsid w:val="003D4970"/>
    <w:rsid w:val="003F707B"/>
    <w:rsid w:val="003F7639"/>
    <w:rsid w:val="00403667"/>
    <w:rsid w:val="00416234"/>
    <w:rsid w:val="004164D4"/>
    <w:rsid w:val="0043320B"/>
    <w:rsid w:val="004539EF"/>
    <w:rsid w:val="00453BF2"/>
    <w:rsid w:val="0047024F"/>
    <w:rsid w:val="00476F68"/>
    <w:rsid w:val="00482EB9"/>
    <w:rsid w:val="00483416"/>
    <w:rsid w:val="004926BF"/>
    <w:rsid w:val="004A6F1E"/>
    <w:rsid w:val="004B67B9"/>
    <w:rsid w:val="004C6C91"/>
    <w:rsid w:val="004D5780"/>
    <w:rsid w:val="004E394C"/>
    <w:rsid w:val="004E6C07"/>
    <w:rsid w:val="004F1576"/>
    <w:rsid w:val="005117FE"/>
    <w:rsid w:val="00512FA0"/>
    <w:rsid w:val="005131B6"/>
    <w:rsid w:val="00513B9A"/>
    <w:rsid w:val="00514C62"/>
    <w:rsid w:val="00516D98"/>
    <w:rsid w:val="005462A8"/>
    <w:rsid w:val="0055043C"/>
    <w:rsid w:val="00565313"/>
    <w:rsid w:val="00565403"/>
    <w:rsid w:val="00571725"/>
    <w:rsid w:val="00587FC8"/>
    <w:rsid w:val="00591DB3"/>
    <w:rsid w:val="00596270"/>
    <w:rsid w:val="005A7D8D"/>
    <w:rsid w:val="005B3232"/>
    <w:rsid w:val="005B40A2"/>
    <w:rsid w:val="005B65AE"/>
    <w:rsid w:val="005C1E05"/>
    <w:rsid w:val="005C3AB0"/>
    <w:rsid w:val="005D7C07"/>
    <w:rsid w:val="005D7D5D"/>
    <w:rsid w:val="005E6815"/>
    <w:rsid w:val="005E7631"/>
    <w:rsid w:val="00601E7D"/>
    <w:rsid w:val="006039A4"/>
    <w:rsid w:val="006278A7"/>
    <w:rsid w:val="006312C5"/>
    <w:rsid w:val="006366B1"/>
    <w:rsid w:val="0064066C"/>
    <w:rsid w:val="00643C02"/>
    <w:rsid w:val="00653AA8"/>
    <w:rsid w:val="00667C2E"/>
    <w:rsid w:val="00681642"/>
    <w:rsid w:val="006828E4"/>
    <w:rsid w:val="00686B38"/>
    <w:rsid w:val="00693C08"/>
    <w:rsid w:val="006A189F"/>
    <w:rsid w:val="006C0D31"/>
    <w:rsid w:val="006C12A8"/>
    <w:rsid w:val="006C7275"/>
    <w:rsid w:val="006E52D3"/>
    <w:rsid w:val="0070193C"/>
    <w:rsid w:val="00703459"/>
    <w:rsid w:val="00715321"/>
    <w:rsid w:val="00754E83"/>
    <w:rsid w:val="00764350"/>
    <w:rsid w:val="00767063"/>
    <w:rsid w:val="007673FD"/>
    <w:rsid w:val="007711B6"/>
    <w:rsid w:val="007778B3"/>
    <w:rsid w:val="00780B27"/>
    <w:rsid w:val="0078221C"/>
    <w:rsid w:val="00786867"/>
    <w:rsid w:val="007A079A"/>
    <w:rsid w:val="007A55F0"/>
    <w:rsid w:val="007B1812"/>
    <w:rsid w:val="007C6A80"/>
    <w:rsid w:val="007F1DCD"/>
    <w:rsid w:val="00802010"/>
    <w:rsid w:val="00812F36"/>
    <w:rsid w:val="00824C96"/>
    <w:rsid w:val="00827446"/>
    <w:rsid w:val="008476CB"/>
    <w:rsid w:val="00852DC7"/>
    <w:rsid w:val="0085564C"/>
    <w:rsid w:val="00856131"/>
    <w:rsid w:val="008627DA"/>
    <w:rsid w:val="00865C32"/>
    <w:rsid w:val="00866E1E"/>
    <w:rsid w:val="008846B5"/>
    <w:rsid w:val="0088797A"/>
    <w:rsid w:val="008A0784"/>
    <w:rsid w:val="008A22F7"/>
    <w:rsid w:val="008B0B15"/>
    <w:rsid w:val="008B0D2D"/>
    <w:rsid w:val="008F5BEF"/>
    <w:rsid w:val="00903D22"/>
    <w:rsid w:val="00914CD1"/>
    <w:rsid w:val="0093042A"/>
    <w:rsid w:val="00941388"/>
    <w:rsid w:val="0095681B"/>
    <w:rsid w:val="009609B5"/>
    <w:rsid w:val="00973896"/>
    <w:rsid w:val="00977A75"/>
    <w:rsid w:val="00982CBE"/>
    <w:rsid w:val="00995A00"/>
    <w:rsid w:val="009A36FF"/>
    <w:rsid w:val="009A3EB7"/>
    <w:rsid w:val="009B3ADA"/>
    <w:rsid w:val="009B7A59"/>
    <w:rsid w:val="009C506D"/>
    <w:rsid w:val="009D2BA1"/>
    <w:rsid w:val="00A10E51"/>
    <w:rsid w:val="00A11BEA"/>
    <w:rsid w:val="00A1593B"/>
    <w:rsid w:val="00A32D44"/>
    <w:rsid w:val="00A35383"/>
    <w:rsid w:val="00A46F5F"/>
    <w:rsid w:val="00A57662"/>
    <w:rsid w:val="00A62582"/>
    <w:rsid w:val="00A723A9"/>
    <w:rsid w:val="00A756C1"/>
    <w:rsid w:val="00A77268"/>
    <w:rsid w:val="00A77BB0"/>
    <w:rsid w:val="00A80379"/>
    <w:rsid w:val="00A90600"/>
    <w:rsid w:val="00A93F88"/>
    <w:rsid w:val="00AA1F35"/>
    <w:rsid w:val="00AB4534"/>
    <w:rsid w:val="00AD07B1"/>
    <w:rsid w:val="00AD4D96"/>
    <w:rsid w:val="00AE39EF"/>
    <w:rsid w:val="00AE6CA3"/>
    <w:rsid w:val="00AF1A74"/>
    <w:rsid w:val="00B0472B"/>
    <w:rsid w:val="00B13D9E"/>
    <w:rsid w:val="00B2046D"/>
    <w:rsid w:val="00B2319E"/>
    <w:rsid w:val="00B3262C"/>
    <w:rsid w:val="00B675CA"/>
    <w:rsid w:val="00B72EFB"/>
    <w:rsid w:val="00B82F3C"/>
    <w:rsid w:val="00B8490C"/>
    <w:rsid w:val="00BA3341"/>
    <w:rsid w:val="00BB4996"/>
    <w:rsid w:val="00BD638E"/>
    <w:rsid w:val="00BE3B35"/>
    <w:rsid w:val="00BF28A1"/>
    <w:rsid w:val="00BF5B35"/>
    <w:rsid w:val="00C01A17"/>
    <w:rsid w:val="00C064B2"/>
    <w:rsid w:val="00C23793"/>
    <w:rsid w:val="00C258C5"/>
    <w:rsid w:val="00C7051D"/>
    <w:rsid w:val="00C879F2"/>
    <w:rsid w:val="00C87C1F"/>
    <w:rsid w:val="00C96122"/>
    <w:rsid w:val="00CA2CF7"/>
    <w:rsid w:val="00CD74A2"/>
    <w:rsid w:val="00CF261C"/>
    <w:rsid w:val="00CF6813"/>
    <w:rsid w:val="00D16C12"/>
    <w:rsid w:val="00D40F88"/>
    <w:rsid w:val="00D44425"/>
    <w:rsid w:val="00D6151A"/>
    <w:rsid w:val="00D7413A"/>
    <w:rsid w:val="00D92816"/>
    <w:rsid w:val="00DC45E7"/>
    <w:rsid w:val="00DD0A25"/>
    <w:rsid w:val="00DD5E15"/>
    <w:rsid w:val="00DE3AF0"/>
    <w:rsid w:val="00DE73A0"/>
    <w:rsid w:val="00DF3744"/>
    <w:rsid w:val="00DF67F4"/>
    <w:rsid w:val="00E13264"/>
    <w:rsid w:val="00E34416"/>
    <w:rsid w:val="00E36258"/>
    <w:rsid w:val="00E57EF6"/>
    <w:rsid w:val="00E67389"/>
    <w:rsid w:val="00E915D9"/>
    <w:rsid w:val="00E95525"/>
    <w:rsid w:val="00EA6A6B"/>
    <w:rsid w:val="00EB3FDF"/>
    <w:rsid w:val="00EB4971"/>
    <w:rsid w:val="00EC31ED"/>
    <w:rsid w:val="00EC6F57"/>
    <w:rsid w:val="00ED1392"/>
    <w:rsid w:val="00ED1AFB"/>
    <w:rsid w:val="00ED5068"/>
    <w:rsid w:val="00EE2DF8"/>
    <w:rsid w:val="00F10597"/>
    <w:rsid w:val="00F10749"/>
    <w:rsid w:val="00F40521"/>
    <w:rsid w:val="00F418C8"/>
    <w:rsid w:val="00F43C29"/>
    <w:rsid w:val="00F55455"/>
    <w:rsid w:val="00F5710E"/>
    <w:rsid w:val="00F64F86"/>
    <w:rsid w:val="00F96193"/>
    <w:rsid w:val="00FA0661"/>
    <w:rsid w:val="00FC42D7"/>
    <w:rsid w:val="00FC43DC"/>
    <w:rsid w:val="00FC7091"/>
    <w:rsid w:val="00FD201C"/>
    <w:rsid w:val="00FE790A"/>
    <w:rsid w:val="00FF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48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52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1C"/>
    <w:rPr>
      <w:color w:val="0563C1" w:themeColor="hyperlink"/>
      <w:u w:val="single"/>
    </w:rPr>
  </w:style>
  <w:style w:type="paragraph" w:styleId="ListParagraph">
    <w:name w:val="List Paragraph"/>
    <w:basedOn w:val="Normal"/>
    <w:uiPriority w:val="34"/>
    <w:qFormat/>
    <w:rsid w:val="005B65AE"/>
    <w:pPr>
      <w:ind w:left="720"/>
      <w:contextualSpacing/>
    </w:pPr>
  </w:style>
  <w:style w:type="character" w:styleId="PlaceholderText">
    <w:name w:val="Placeholder Text"/>
    <w:basedOn w:val="DefaultParagraphFont"/>
    <w:uiPriority w:val="99"/>
    <w:semiHidden/>
    <w:rsid w:val="00565403"/>
    <w:rPr>
      <w:color w:val="808080"/>
    </w:rPr>
  </w:style>
  <w:style w:type="table" w:styleId="TableGrid">
    <w:name w:val="Table Grid"/>
    <w:basedOn w:val="TableNormal"/>
    <w:uiPriority w:val="39"/>
    <w:rsid w:val="004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83"/>
    <w:rPr>
      <w:rFonts w:ascii="Segoe UI" w:hAnsi="Segoe UI" w:cs="Segoe UI"/>
      <w:sz w:val="18"/>
      <w:szCs w:val="18"/>
      <w:lang w:val="en-CA"/>
    </w:rPr>
  </w:style>
  <w:style w:type="paragraph" w:styleId="Header">
    <w:name w:val="header"/>
    <w:basedOn w:val="Normal"/>
    <w:link w:val="HeaderChar"/>
    <w:uiPriority w:val="99"/>
    <w:unhideWhenUsed/>
    <w:rsid w:val="0056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13"/>
    <w:rPr>
      <w:lang w:val="en-CA"/>
    </w:rPr>
  </w:style>
  <w:style w:type="paragraph" w:styleId="Footer">
    <w:name w:val="footer"/>
    <w:basedOn w:val="Normal"/>
    <w:link w:val="FooterChar"/>
    <w:uiPriority w:val="99"/>
    <w:unhideWhenUsed/>
    <w:rsid w:val="0056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13"/>
    <w:rPr>
      <w:lang w:val="en-CA"/>
    </w:rPr>
  </w:style>
  <w:style w:type="character" w:styleId="UnresolvedMention">
    <w:name w:val="Unresolved Mention"/>
    <w:basedOn w:val="DefaultParagraphFont"/>
    <w:uiPriority w:val="99"/>
    <w:semiHidden/>
    <w:unhideWhenUsed/>
    <w:rsid w:val="00E1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usc" TargetMode="External"/><Relationship Id="rId13" Type="http://schemas.openxmlformats.org/officeDocument/2006/relationships/hyperlink" Target="https://www.trentu.ca/vpacademic/committees-policies/undergraduate-studies-committee/information-new-course-syllabus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entu.ca/us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entu.ca/vpacademic/sites/trentu.ca.vpacademic/files/documents/USCformIndigenousCourseRequirement.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rentu.ca/library" TargetMode="External"/><Relationship Id="rId4" Type="http://schemas.openxmlformats.org/officeDocument/2006/relationships/webSettings" Target="webSettings.xml"/><Relationship Id="rId9" Type="http://schemas.openxmlformats.org/officeDocument/2006/relationships/hyperlink" Target="mailto:usc@trentu.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4489</Characters>
  <Application>Microsoft Office Word</Application>
  <DocSecurity>0</DocSecurity>
  <Lines>112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2022-09-19T13:27:00Z</dcterms:created>
  <dcterms:modified xsi:type="dcterms:W3CDTF">2024-02-05T19:28:00Z</dcterms:modified>
</cp:coreProperties>
</file>