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31B2F" w14:textId="76E2A8E7"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A4217A">
        <w:rPr>
          <w:rStyle w:val="Heading4Char"/>
          <w:rFonts w:ascii="Arial" w:hAnsi="Arial" w:cs="Arial"/>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5972CBC8"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A4217A">
        <w:rPr>
          <w:rFonts w:cs="Arial"/>
          <w:bCs/>
          <w:color w:val="000000" w:themeColor="text1"/>
          <w:sz w:val="26"/>
          <w:szCs w:val="26"/>
        </w:rPr>
        <w:t xml:space="preserve">Director, </w:t>
      </w:r>
      <w:proofErr w:type="spellStart"/>
      <w:r w:rsidR="00A4217A">
        <w:rPr>
          <w:rFonts w:cs="Arial"/>
          <w:bCs/>
          <w:color w:val="000000" w:themeColor="text1"/>
          <w:sz w:val="26"/>
          <w:szCs w:val="26"/>
        </w:rPr>
        <w:t>CareerSpace</w:t>
      </w:r>
      <w:proofErr w:type="spellEnd"/>
    </w:p>
    <w:p w14:paraId="54B0CDFE" w14:textId="0E15C334"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AD713E">
        <w:rPr>
          <w:rFonts w:cs="Arial"/>
          <w:bCs/>
          <w:color w:val="000000" w:themeColor="text1"/>
          <w:sz w:val="26"/>
          <w:szCs w:val="26"/>
        </w:rPr>
        <w:t>X-408</w:t>
      </w:r>
      <w:r w:rsidR="00190B43">
        <w:rPr>
          <w:rFonts w:cs="Arial"/>
          <w:bCs/>
          <w:color w:val="000000" w:themeColor="text1"/>
          <w:sz w:val="26"/>
          <w:szCs w:val="26"/>
        </w:rPr>
        <w:t xml:space="preserve"> | VIP:</w:t>
      </w:r>
      <w:r w:rsidR="00AD713E">
        <w:rPr>
          <w:rFonts w:cs="Arial"/>
          <w:bCs/>
          <w:color w:val="000000" w:themeColor="text1"/>
          <w:sz w:val="26"/>
          <w:szCs w:val="26"/>
        </w:rPr>
        <w:t xml:space="preserve"> 1691</w:t>
      </w:r>
      <w:r w:rsidR="00190B43">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1DDB6955" w14:textId="140B33AE"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A4217A">
        <w:rPr>
          <w:rStyle w:val="Heading2Char"/>
          <w:color w:val="000000" w:themeColor="text1"/>
          <w:sz w:val="26"/>
          <w:szCs w:val="26"/>
        </w:rPr>
        <w:t>EXEMPT</w:t>
      </w:r>
      <w:r w:rsidR="004E43E6" w:rsidRPr="004E43E6">
        <w:rPr>
          <w:rStyle w:val="Heading2Char"/>
          <w:color w:val="000000" w:themeColor="text1"/>
          <w:sz w:val="26"/>
          <w:szCs w:val="26"/>
        </w:rPr>
        <w:t>-</w:t>
      </w:r>
      <w:r w:rsidR="00AD713E">
        <w:rPr>
          <w:rStyle w:val="Heading2Char"/>
          <w:color w:val="000000" w:themeColor="text1"/>
          <w:sz w:val="26"/>
          <w:szCs w:val="26"/>
        </w:rPr>
        <w:t xml:space="preserve"> 10</w:t>
      </w:r>
    </w:p>
    <w:p w14:paraId="0564B67A" w14:textId="2B21CFCB" w:rsidR="00A133B8" w:rsidRPr="00052B69" w:rsidRDefault="00A133B8" w:rsidP="00A133B8">
      <w:pPr>
        <w:tabs>
          <w:tab w:val="left" w:pos="1980"/>
        </w:tabs>
        <w:rPr>
          <w:rFonts w:cs="Arial"/>
          <w:bCs/>
          <w:color w:val="000000" w:themeColor="text1"/>
          <w:sz w:val="26"/>
          <w:szCs w:val="26"/>
        </w:rPr>
      </w:pPr>
      <w:r w:rsidRPr="00052B69">
        <w:rPr>
          <w:rStyle w:val="Heading2Char"/>
          <w:b/>
          <w:bCs w:val="0"/>
          <w:color w:val="000000" w:themeColor="text1"/>
          <w:sz w:val="26"/>
          <w:szCs w:val="26"/>
        </w:rPr>
        <w:t>NOC:</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AD713E">
        <w:rPr>
          <w:rFonts w:cs="Arial"/>
          <w:bCs/>
          <w:color w:val="000000" w:themeColor="text1"/>
          <w:sz w:val="26"/>
          <w:szCs w:val="26"/>
        </w:rPr>
        <w:t>0421</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3724AAA7"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A4217A">
        <w:rPr>
          <w:rFonts w:cs="Arial"/>
          <w:bCs/>
          <w:color w:val="000000" w:themeColor="text1"/>
          <w:sz w:val="26"/>
          <w:szCs w:val="26"/>
        </w:rPr>
        <w:t>C</w:t>
      </w:r>
      <w:r w:rsidR="00A4217A" w:rsidRPr="00A4217A">
        <w:rPr>
          <w:rFonts w:cs="Arial"/>
          <w:bCs/>
          <w:color w:val="000000" w:themeColor="text1"/>
          <w:sz w:val="26"/>
          <w:szCs w:val="26"/>
        </w:rPr>
        <w:t>oop, Careers and Experiential Learning (CCEL)</w:t>
      </w:r>
      <w:r w:rsidRPr="00052B69">
        <w:rPr>
          <w:rFonts w:cs="Arial"/>
          <w:bCs/>
          <w:color w:val="000000" w:themeColor="text1"/>
          <w:sz w:val="26"/>
          <w:szCs w:val="26"/>
        </w:rPr>
        <w:tab/>
      </w:r>
    </w:p>
    <w:p w14:paraId="65D10A2A" w14:textId="480DDB44"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A4217A" w:rsidRPr="00A4217A">
        <w:rPr>
          <w:rStyle w:val="Heading2Char"/>
          <w:color w:val="000000" w:themeColor="text1"/>
          <w:sz w:val="26"/>
          <w:szCs w:val="26"/>
        </w:rPr>
        <w:t xml:space="preserve">Associcate Vice President, Trent International and </w:t>
      </w:r>
      <w:r w:rsidR="00A4217A" w:rsidRPr="00A4217A">
        <w:rPr>
          <w:rFonts w:eastAsiaTheme="majorEastAsia" w:cs="Arial"/>
          <w:bCs/>
          <w:noProof/>
          <w:color w:val="000000" w:themeColor="text1"/>
          <w:sz w:val="26"/>
          <w:szCs w:val="26"/>
        </w:rPr>
        <w:t>Coop, Careers and Experiential Learning (CCEL)</w:t>
      </w:r>
    </w:p>
    <w:p w14:paraId="6321F5BD" w14:textId="280F9A27"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AD713E">
        <w:rPr>
          <w:rFonts w:cs="Arial"/>
          <w:sz w:val="26"/>
          <w:szCs w:val="26"/>
        </w:rPr>
        <w:tab/>
      </w:r>
      <w:r w:rsidR="00416711">
        <w:rPr>
          <w:rFonts w:cs="Arial"/>
          <w:sz w:val="26"/>
          <w:szCs w:val="26"/>
        </w:rPr>
        <w:t>August 31, 2021</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70C0F50B" w14:textId="6A9E41D5" w:rsidR="00A4217A" w:rsidRPr="00A4217A" w:rsidRDefault="00A4217A" w:rsidP="00A4217A">
      <w:r w:rsidRPr="00A4217A">
        <w:t xml:space="preserve">The Coop, Careers and Experiential Learning (CCEL) department plays a critical role in </w:t>
      </w:r>
      <w:proofErr w:type="gramStart"/>
      <w:r w:rsidRPr="00A4217A">
        <w:t>fostering</w:t>
      </w:r>
      <w:proofErr w:type="gramEnd"/>
      <w:r w:rsidRPr="00A4217A">
        <w:t xml:space="preserve"> student success and employability. The department supports the Institution’s commitment to provide students with opportunities to apply their learning in real-world contexts through a diverse range of curricular and co-curricular experiential learning activities. </w:t>
      </w:r>
    </w:p>
    <w:p w14:paraId="0FFDFF39" w14:textId="77777777" w:rsidR="00A4217A" w:rsidRDefault="00A4217A" w:rsidP="00A4217A">
      <w:pPr>
        <w:spacing w:after="0"/>
      </w:pPr>
      <w:r>
        <w:t xml:space="preserve">The Director is responsible for institutional leadership </w:t>
      </w:r>
      <w:r w:rsidRPr="00A4217A">
        <w:t>in delivering comprehensive </w:t>
      </w:r>
    </w:p>
    <w:p w14:paraId="20708FF1" w14:textId="609197E1" w:rsidR="00A4217A" w:rsidRDefault="00A4217A" w:rsidP="00A4217A">
      <w:r w:rsidRPr="00A4217A">
        <w:t>programs and services that support the University’s long-term strategic objectives for experiential learning, ensuring that programs, policies and services support the mission of Trent University and achieve the strategic outcomes articulated in the Strategic Mandate Agreement, the academic plans for the Colleges, and the student learning and development priorities of the various Student Affairs departments.  </w:t>
      </w:r>
    </w:p>
    <w:p w14:paraId="423CE1AA" w14:textId="3A92B384" w:rsidR="00A4217A" w:rsidRPr="00A4217A" w:rsidRDefault="00A4217A" w:rsidP="00A4217A">
      <w:r w:rsidRPr="00A4217A">
        <w:t>This role involves establishing strategic direction, focusing on the development of partnerships and collaborative efforts within the institution, relationship development with the public sector and corporate employer community on a local, national and international level, program development, research and operational management.   </w:t>
      </w:r>
    </w:p>
    <w:p w14:paraId="7A2EFC0E" w14:textId="5A3137E8" w:rsidR="00A4217A" w:rsidRPr="00A4217A" w:rsidRDefault="00A4217A" w:rsidP="00A4217A">
      <w:r w:rsidRPr="00A4217A">
        <w:t>The Director will oversee Coop, Careers, Experientia</w:t>
      </w:r>
      <w:r w:rsidR="00416711">
        <w:t>l Learning, Community/Employer R</w:t>
      </w:r>
      <w:r w:rsidRPr="00A4217A">
        <w:t>elations, Community Outreach and Development. </w:t>
      </w:r>
    </w:p>
    <w:p w14:paraId="4E0F12AA" w14:textId="44948953" w:rsidR="00A4217A" w:rsidRPr="00A4217A" w:rsidRDefault="00A4217A" w:rsidP="00A4217A">
      <w:r w:rsidRPr="00A4217A">
        <w:lastRenderedPageBreak/>
        <w:t>The Director is a member of the senior leadership team and demonstrates a commitment to the University’s principles of equity and inclusion to ensure that all staff and students, especially those who may face barriers to inclusion and equity in the workplace, have the opportunity to thrive in their careers. </w:t>
      </w:r>
    </w:p>
    <w:p w14:paraId="00FF8291" w14:textId="572BBD85" w:rsidR="00A4217A" w:rsidRPr="00A4217A" w:rsidRDefault="00A4217A" w:rsidP="00A4217A">
      <w:r w:rsidRPr="00A4217A">
        <w:t>The position will supervise and coordinate staff, programs, and activities across all campuses to ensure the highest quality service to students, alumni and businesses as well as provide consistency of approach, message, and procedures for effective communications, teamwork, and customer service. Working with a team, build a strong commitment to grow and expand the services of this unit are a priority of the University.   </w:t>
      </w:r>
    </w:p>
    <w:p w14:paraId="6540B231" w14:textId="77777777" w:rsidR="00A4217A" w:rsidRPr="00A4217A" w:rsidRDefault="00A4217A" w:rsidP="00A4217A">
      <w:r w:rsidRPr="00A4217A">
        <w:t>This position has a university-wide mandate and is based at the Peterborough Campus. The incumbent provides subject matter expertise to all campuses, requiring regular interactions and collaboration with departments at the Peterborough Campus, the Durham Campus, and external partners.   </w:t>
      </w:r>
    </w:p>
    <w:p w14:paraId="34911A7A" w14:textId="567D22CF" w:rsidR="004E43E6" w:rsidRPr="002552CC" w:rsidRDefault="004E43E6" w:rsidP="004E43E6"/>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34D16172" w14:textId="77777777" w:rsidR="00A4217A" w:rsidRPr="00A4217A" w:rsidRDefault="00A4217A" w:rsidP="00A4217A">
      <w:pPr>
        <w:pStyle w:val="ListParagraph"/>
        <w:numPr>
          <w:ilvl w:val="0"/>
          <w:numId w:val="30"/>
        </w:numPr>
        <w:rPr>
          <w:rFonts w:eastAsiaTheme="majorEastAsia" w:cstheme="majorBidi"/>
          <w:b/>
          <w:color w:val="000000" w:themeColor="text1"/>
        </w:rPr>
      </w:pPr>
      <w:r w:rsidRPr="00A4217A">
        <w:rPr>
          <w:rFonts w:eastAsiaTheme="majorEastAsia" w:cstheme="majorBidi"/>
          <w:b/>
          <w:color w:val="000000" w:themeColor="text1"/>
          <w:u w:val="single"/>
        </w:rPr>
        <w:t>Strategic and Institutional Leadership</w:t>
      </w:r>
      <w:r w:rsidRPr="00A4217A">
        <w:rPr>
          <w:rFonts w:eastAsiaTheme="majorEastAsia" w:cstheme="majorBidi"/>
          <w:b/>
          <w:color w:val="000000" w:themeColor="text1"/>
        </w:rPr>
        <w:t> </w:t>
      </w:r>
    </w:p>
    <w:p w14:paraId="5F941B2B" w14:textId="77777777" w:rsidR="00A4217A" w:rsidRPr="00A4217A" w:rsidRDefault="00A4217A" w:rsidP="00A4217A">
      <w:pPr>
        <w:pStyle w:val="ListParagraph"/>
        <w:numPr>
          <w:ilvl w:val="0"/>
          <w:numId w:val="31"/>
        </w:numPr>
        <w:rPr>
          <w:rFonts w:eastAsiaTheme="majorEastAsia" w:cstheme="majorBidi"/>
          <w:color w:val="000000" w:themeColor="text1"/>
        </w:rPr>
      </w:pPr>
      <w:r w:rsidRPr="00A4217A">
        <w:rPr>
          <w:rFonts w:eastAsiaTheme="majorEastAsia" w:cstheme="majorBidi"/>
          <w:color w:val="000000" w:themeColor="text1"/>
        </w:rPr>
        <w:t>Provides strategic direction and institutional leadership for development and delivery in the areas of career education and planning, experiential learning, co-op, and community-based research, including priority setting </w:t>
      </w:r>
    </w:p>
    <w:p w14:paraId="4FE328C5" w14:textId="77777777" w:rsidR="00A4217A" w:rsidRPr="00A4217A" w:rsidRDefault="00A4217A" w:rsidP="00A4217A">
      <w:pPr>
        <w:pStyle w:val="ListParagraph"/>
        <w:numPr>
          <w:ilvl w:val="0"/>
          <w:numId w:val="31"/>
        </w:numPr>
        <w:rPr>
          <w:rFonts w:eastAsiaTheme="majorEastAsia" w:cstheme="majorBidi"/>
          <w:color w:val="000000" w:themeColor="text1"/>
        </w:rPr>
      </w:pPr>
      <w:r w:rsidRPr="00A4217A">
        <w:rPr>
          <w:rFonts w:eastAsiaTheme="majorEastAsia" w:cstheme="majorBidi"/>
          <w:color w:val="000000" w:themeColor="text1"/>
        </w:rPr>
        <w:t>Plans the integrated, responsive, and effective delivery of career education and experiential learning across the University </w:t>
      </w:r>
    </w:p>
    <w:p w14:paraId="589FF9D6" w14:textId="77777777" w:rsidR="00A4217A" w:rsidRPr="00A4217A" w:rsidRDefault="00A4217A" w:rsidP="00A4217A">
      <w:pPr>
        <w:pStyle w:val="ListParagraph"/>
        <w:numPr>
          <w:ilvl w:val="0"/>
          <w:numId w:val="32"/>
        </w:numPr>
        <w:rPr>
          <w:rFonts w:eastAsiaTheme="majorEastAsia" w:cstheme="majorBidi"/>
          <w:color w:val="000000" w:themeColor="text1"/>
        </w:rPr>
      </w:pPr>
      <w:r w:rsidRPr="00A4217A">
        <w:rPr>
          <w:rFonts w:eastAsiaTheme="majorEastAsia" w:cstheme="majorBidi"/>
          <w:color w:val="000000" w:themeColor="text1"/>
        </w:rPr>
        <w:t>Positions career education and experiential learning prominently and provides for the University to be responsive to the needs of prospective students, current students, faculty, employers, communities and governments </w:t>
      </w:r>
    </w:p>
    <w:p w14:paraId="0C4072A4" w14:textId="77777777" w:rsidR="00A4217A" w:rsidRPr="00A4217A" w:rsidRDefault="00A4217A" w:rsidP="00A4217A">
      <w:pPr>
        <w:pStyle w:val="ListParagraph"/>
        <w:numPr>
          <w:ilvl w:val="0"/>
          <w:numId w:val="32"/>
        </w:numPr>
        <w:rPr>
          <w:rFonts w:eastAsiaTheme="majorEastAsia" w:cstheme="majorBidi"/>
          <w:color w:val="000000" w:themeColor="text1"/>
        </w:rPr>
      </w:pPr>
      <w:r w:rsidRPr="00A4217A">
        <w:rPr>
          <w:rFonts w:eastAsiaTheme="majorEastAsia" w:cstheme="majorBidi"/>
          <w:color w:val="000000" w:themeColor="text1"/>
        </w:rPr>
        <w:t>Learns through research and experience the most effective ways for the University to deliver career education, academic advising and experiential learning </w:t>
      </w:r>
    </w:p>
    <w:p w14:paraId="1F7AC6A3" w14:textId="77777777" w:rsidR="00A4217A" w:rsidRPr="00A4217A" w:rsidRDefault="00A4217A" w:rsidP="00A4217A">
      <w:pPr>
        <w:pStyle w:val="ListParagraph"/>
        <w:numPr>
          <w:ilvl w:val="0"/>
          <w:numId w:val="32"/>
        </w:numPr>
        <w:rPr>
          <w:rFonts w:eastAsiaTheme="majorEastAsia" w:cstheme="majorBidi"/>
          <w:color w:val="000000" w:themeColor="text1"/>
        </w:rPr>
      </w:pPr>
      <w:r w:rsidRPr="00A4217A">
        <w:rPr>
          <w:rFonts w:eastAsiaTheme="majorEastAsia" w:cstheme="majorBidi"/>
          <w:color w:val="000000" w:themeColor="text1"/>
        </w:rPr>
        <w:t>Coordinates the centralized delivery of an integrated approach to career education and experiential learning at both the Peterborough and Durham campuses </w:t>
      </w:r>
    </w:p>
    <w:p w14:paraId="44231283" w14:textId="77777777" w:rsidR="00A4217A" w:rsidRPr="00A4217A" w:rsidRDefault="00A4217A" w:rsidP="00A4217A">
      <w:pPr>
        <w:pStyle w:val="ListParagraph"/>
        <w:numPr>
          <w:ilvl w:val="0"/>
          <w:numId w:val="32"/>
        </w:numPr>
        <w:rPr>
          <w:rFonts w:eastAsiaTheme="majorEastAsia" w:cstheme="majorBidi"/>
          <w:color w:val="000000" w:themeColor="text1"/>
        </w:rPr>
      </w:pPr>
      <w:r w:rsidRPr="00A4217A">
        <w:rPr>
          <w:rFonts w:eastAsiaTheme="majorEastAsia" w:cstheme="majorBidi"/>
          <w:color w:val="000000" w:themeColor="text1"/>
        </w:rPr>
        <w:t>Promotes the unit, its programs and services to prospective and current students, working closely with the Trent’s Marketing and Communications team </w:t>
      </w:r>
    </w:p>
    <w:p w14:paraId="108A0761" w14:textId="77777777" w:rsidR="00A4217A" w:rsidRPr="00A4217A" w:rsidRDefault="00A4217A" w:rsidP="00A4217A">
      <w:pPr>
        <w:pStyle w:val="ListParagraph"/>
        <w:numPr>
          <w:ilvl w:val="0"/>
          <w:numId w:val="32"/>
        </w:numPr>
        <w:rPr>
          <w:rFonts w:eastAsiaTheme="majorEastAsia" w:cstheme="majorBidi"/>
          <w:color w:val="000000" w:themeColor="text1"/>
        </w:rPr>
      </w:pPr>
      <w:r w:rsidRPr="00A4217A">
        <w:rPr>
          <w:rFonts w:eastAsiaTheme="majorEastAsia" w:cstheme="majorBidi"/>
          <w:color w:val="000000" w:themeColor="text1"/>
        </w:rPr>
        <w:t>Create, collaborate, and execute a strategic vision for the role of career development to include the development and implementation of long-term strategic plans, short-term operational plans and the determination of strategic priorities </w:t>
      </w:r>
    </w:p>
    <w:p w14:paraId="1A49DB46" w14:textId="77777777" w:rsidR="00A4217A" w:rsidRPr="00A4217A" w:rsidRDefault="00A4217A" w:rsidP="00A4217A">
      <w:pPr>
        <w:pStyle w:val="ListParagraph"/>
        <w:numPr>
          <w:ilvl w:val="0"/>
          <w:numId w:val="33"/>
        </w:numPr>
        <w:rPr>
          <w:rFonts w:eastAsiaTheme="majorEastAsia" w:cstheme="majorBidi"/>
          <w:color w:val="000000" w:themeColor="text1"/>
        </w:rPr>
      </w:pPr>
      <w:r w:rsidRPr="00A4217A">
        <w:rPr>
          <w:rFonts w:eastAsiaTheme="majorEastAsia" w:cstheme="majorBidi"/>
          <w:color w:val="000000" w:themeColor="text1"/>
        </w:rPr>
        <w:t>Develop and implement effective assessment and program evaluation methods </w:t>
      </w:r>
    </w:p>
    <w:p w14:paraId="1E6DC767" w14:textId="77777777" w:rsidR="00A4217A" w:rsidRPr="00A4217A" w:rsidRDefault="00A4217A" w:rsidP="00A4217A">
      <w:pPr>
        <w:pStyle w:val="ListParagraph"/>
        <w:ind w:left="360"/>
        <w:rPr>
          <w:rFonts w:eastAsiaTheme="majorEastAsia" w:cstheme="majorBidi"/>
          <w:color w:val="000000" w:themeColor="text1"/>
        </w:rPr>
      </w:pPr>
      <w:r w:rsidRPr="00A4217A">
        <w:rPr>
          <w:rFonts w:eastAsiaTheme="majorEastAsia" w:cstheme="majorBidi"/>
          <w:color w:val="000000" w:themeColor="text1"/>
        </w:rPr>
        <w:t> </w:t>
      </w:r>
    </w:p>
    <w:p w14:paraId="74876C05" w14:textId="77777777" w:rsidR="00A4217A" w:rsidRPr="00A4217A" w:rsidRDefault="00A4217A" w:rsidP="00A4217A">
      <w:pPr>
        <w:pStyle w:val="ListParagraph"/>
        <w:numPr>
          <w:ilvl w:val="0"/>
          <w:numId w:val="34"/>
        </w:numPr>
        <w:rPr>
          <w:rFonts w:eastAsiaTheme="majorEastAsia" w:cstheme="majorBidi"/>
          <w:b/>
          <w:color w:val="000000" w:themeColor="text1"/>
        </w:rPr>
      </w:pPr>
      <w:r w:rsidRPr="00A4217A">
        <w:rPr>
          <w:rFonts w:eastAsiaTheme="majorEastAsia" w:cstheme="majorBidi"/>
          <w:b/>
          <w:color w:val="000000" w:themeColor="text1"/>
          <w:u w:val="single"/>
        </w:rPr>
        <w:t>Relationship Building</w:t>
      </w:r>
      <w:r w:rsidRPr="00A4217A">
        <w:rPr>
          <w:rFonts w:eastAsiaTheme="majorEastAsia" w:cstheme="majorBidi"/>
          <w:b/>
          <w:color w:val="000000" w:themeColor="text1"/>
        </w:rPr>
        <w:t> </w:t>
      </w:r>
    </w:p>
    <w:p w14:paraId="0A47DF1A" w14:textId="77777777" w:rsidR="00A4217A" w:rsidRPr="00A4217A" w:rsidRDefault="00A4217A" w:rsidP="00A4217A">
      <w:pPr>
        <w:pStyle w:val="ListParagraph"/>
        <w:numPr>
          <w:ilvl w:val="0"/>
          <w:numId w:val="35"/>
        </w:numPr>
        <w:rPr>
          <w:rFonts w:eastAsiaTheme="majorEastAsia" w:cstheme="majorBidi"/>
          <w:color w:val="000000" w:themeColor="text1"/>
        </w:rPr>
      </w:pPr>
      <w:r w:rsidRPr="00A4217A">
        <w:rPr>
          <w:rFonts w:eastAsiaTheme="majorEastAsia" w:cstheme="majorBidi"/>
          <w:color w:val="000000" w:themeColor="text1"/>
        </w:rPr>
        <w:t>Builds and supports relationships that will support the seamless interface between the University and community </w:t>
      </w:r>
    </w:p>
    <w:p w14:paraId="02468F7D" w14:textId="77777777" w:rsidR="00A4217A" w:rsidRPr="00A4217A" w:rsidRDefault="00A4217A" w:rsidP="00A4217A">
      <w:pPr>
        <w:pStyle w:val="ListParagraph"/>
        <w:numPr>
          <w:ilvl w:val="0"/>
          <w:numId w:val="35"/>
        </w:numPr>
        <w:rPr>
          <w:rFonts w:eastAsiaTheme="majorEastAsia" w:cstheme="majorBidi"/>
          <w:color w:val="000000" w:themeColor="text1"/>
        </w:rPr>
      </w:pPr>
      <w:r w:rsidRPr="00A4217A">
        <w:rPr>
          <w:rFonts w:eastAsiaTheme="majorEastAsia" w:cstheme="majorBidi"/>
          <w:color w:val="000000" w:themeColor="text1"/>
        </w:rPr>
        <w:t>Internal: </w:t>
      </w:r>
    </w:p>
    <w:p w14:paraId="67FB53DF" w14:textId="77777777" w:rsidR="00A4217A" w:rsidRPr="00A4217A" w:rsidRDefault="00A4217A" w:rsidP="00A4217A">
      <w:pPr>
        <w:pStyle w:val="ListParagraph"/>
        <w:numPr>
          <w:ilvl w:val="0"/>
          <w:numId w:val="36"/>
        </w:numPr>
        <w:rPr>
          <w:rFonts w:eastAsiaTheme="majorEastAsia" w:cstheme="majorBidi"/>
          <w:color w:val="000000" w:themeColor="text1"/>
        </w:rPr>
      </w:pPr>
      <w:r w:rsidRPr="00A4217A">
        <w:rPr>
          <w:rFonts w:eastAsiaTheme="majorEastAsia" w:cstheme="majorBidi"/>
          <w:color w:val="000000" w:themeColor="text1"/>
        </w:rPr>
        <w:t>works closely with the senior academic team to maintain an interdisciplinary Career Education, Experiential Learning, Coop, and integrates career education into the community </w:t>
      </w:r>
    </w:p>
    <w:p w14:paraId="2FCD8B53" w14:textId="77777777" w:rsidR="00A4217A" w:rsidRPr="00A4217A" w:rsidRDefault="00A4217A" w:rsidP="00A4217A">
      <w:pPr>
        <w:pStyle w:val="ListParagraph"/>
        <w:numPr>
          <w:ilvl w:val="0"/>
          <w:numId w:val="36"/>
        </w:numPr>
        <w:rPr>
          <w:rFonts w:eastAsiaTheme="majorEastAsia" w:cstheme="majorBidi"/>
          <w:color w:val="000000" w:themeColor="text1"/>
        </w:rPr>
      </w:pPr>
      <w:r w:rsidRPr="00A4217A">
        <w:rPr>
          <w:rFonts w:eastAsiaTheme="majorEastAsia" w:cstheme="majorBidi"/>
          <w:color w:val="000000" w:themeColor="text1"/>
        </w:rPr>
        <w:t>ongoing integration of community-based research with careers and experiential learning </w:t>
      </w:r>
    </w:p>
    <w:p w14:paraId="7B66BC8D" w14:textId="77777777" w:rsidR="00A4217A" w:rsidRPr="00A4217A" w:rsidRDefault="00A4217A" w:rsidP="00A4217A">
      <w:pPr>
        <w:pStyle w:val="ListParagraph"/>
        <w:numPr>
          <w:ilvl w:val="0"/>
          <w:numId w:val="36"/>
        </w:numPr>
        <w:rPr>
          <w:rFonts w:eastAsiaTheme="majorEastAsia" w:cstheme="majorBidi"/>
          <w:color w:val="000000" w:themeColor="text1"/>
        </w:rPr>
      </w:pPr>
      <w:r w:rsidRPr="00A4217A">
        <w:rPr>
          <w:rFonts w:eastAsiaTheme="majorEastAsia" w:cstheme="majorBidi"/>
          <w:color w:val="000000" w:themeColor="text1"/>
        </w:rPr>
        <w:t>Works with faculty to strengthen programs and opportunities for students </w:t>
      </w:r>
    </w:p>
    <w:p w14:paraId="2F5C5F6A" w14:textId="77777777" w:rsidR="00A4217A" w:rsidRPr="00A4217A" w:rsidRDefault="00A4217A" w:rsidP="00A4217A">
      <w:pPr>
        <w:pStyle w:val="ListParagraph"/>
        <w:numPr>
          <w:ilvl w:val="0"/>
          <w:numId w:val="36"/>
        </w:numPr>
        <w:rPr>
          <w:rFonts w:eastAsiaTheme="majorEastAsia" w:cstheme="majorBidi"/>
          <w:color w:val="000000" w:themeColor="text1"/>
        </w:rPr>
      </w:pPr>
      <w:r w:rsidRPr="00A4217A">
        <w:rPr>
          <w:rFonts w:eastAsiaTheme="majorEastAsia" w:cstheme="majorBidi"/>
          <w:color w:val="000000" w:themeColor="text1"/>
        </w:rPr>
        <w:t>Addresses the needs of students at both campuses </w:t>
      </w:r>
    </w:p>
    <w:p w14:paraId="05C53875" w14:textId="77777777" w:rsidR="00A4217A" w:rsidRPr="00A4217A" w:rsidRDefault="00A4217A" w:rsidP="00A4217A">
      <w:pPr>
        <w:pStyle w:val="ListParagraph"/>
        <w:numPr>
          <w:ilvl w:val="0"/>
          <w:numId w:val="36"/>
        </w:numPr>
        <w:rPr>
          <w:rFonts w:eastAsiaTheme="majorEastAsia" w:cstheme="majorBidi"/>
          <w:color w:val="000000" w:themeColor="text1"/>
        </w:rPr>
      </w:pPr>
      <w:r w:rsidRPr="00A4217A">
        <w:rPr>
          <w:rFonts w:eastAsiaTheme="majorEastAsia" w:cstheme="majorBidi"/>
          <w:color w:val="000000" w:themeColor="text1"/>
        </w:rPr>
        <w:t>Builds the relationship between CCEL and Trent’s Experiential Learning Working Group </w:t>
      </w:r>
    </w:p>
    <w:p w14:paraId="7A1396E6" w14:textId="77777777" w:rsidR="00A4217A" w:rsidRPr="00A4217A" w:rsidRDefault="00A4217A" w:rsidP="00A4217A">
      <w:pPr>
        <w:pStyle w:val="ListParagraph"/>
        <w:numPr>
          <w:ilvl w:val="0"/>
          <w:numId w:val="37"/>
        </w:numPr>
        <w:rPr>
          <w:rFonts w:eastAsiaTheme="majorEastAsia" w:cstheme="majorBidi"/>
          <w:color w:val="000000" w:themeColor="text1"/>
        </w:rPr>
      </w:pPr>
      <w:r w:rsidRPr="00A4217A">
        <w:rPr>
          <w:rFonts w:eastAsiaTheme="majorEastAsia" w:cstheme="majorBidi"/>
          <w:color w:val="000000" w:themeColor="text1"/>
        </w:rPr>
        <w:t>External: </w:t>
      </w:r>
    </w:p>
    <w:p w14:paraId="5C90F0CF" w14:textId="77777777" w:rsidR="00A4217A" w:rsidRPr="00A4217A" w:rsidRDefault="00A4217A" w:rsidP="00A4217A">
      <w:pPr>
        <w:pStyle w:val="ListParagraph"/>
        <w:numPr>
          <w:ilvl w:val="0"/>
          <w:numId w:val="38"/>
        </w:numPr>
        <w:rPr>
          <w:rFonts w:eastAsiaTheme="majorEastAsia" w:cstheme="majorBidi"/>
          <w:color w:val="000000" w:themeColor="text1"/>
        </w:rPr>
      </w:pPr>
      <w:r w:rsidRPr="00A4217A">
        <w:rPr>
          <w:rFonts w:eastAsiaTheme="majorEastAsia" w:cstheme="majorBidi"/>
          <w:color w:val="000000" w:themeColor="text1"/>
        </w:rPr>
        <w:t>Establishes new partnerships and supports existing relationships with employers and the broader community </w:t>
      </w:r>
    </w:p>
    <w:p w14:paraId="3F732DC2" w14:textId="77777777" w:rsidR="00A4217A" w:rsidRPr="00A4217A" w:rsidRDefault="00A4217A" w:rsidP="00A4217A">
      <w:pPr>
        <w:pStyle w:val="ListParagraph"/>
        <w:numPr>
          <w:ilvl w:val="0"/>
          <w:numId w:val="38"/>
        </w:numPr>
        <w:rPr>
          <w:rFonts w:eastAsiaTheme="majorEastAsia" w:cstheme="majorBidi"/>
          <w:color w:val="000000" w:themeColor="text1"/>
        </w:rPr>
      </w:pPr>
      <w:r w:rsidRPr="00A4217A">
        <w:rPr>
          <w:rFonts w:eastAsiaTheme="majorEastAsia" w:cstheme="majorBidi"/>
          <w:color w:val="000000" w:themeColor="text1"/>
        </w:rPr>
        <w:t>Develops links with Alumni, working with Office of Alumni Affairs </w:t>
      </w:r>
    </w:p>
    <w:p w14:paraId="40AF4F48" w14:textId="77777777" w:rsidR="00A4217A" w:rsidRPr="00A4217A" w:rsidRDefault="00A4217A" w:rsidP="00A4217A">
      <w:pPr>
        <w:pStyle w:val="ListParagraph"/>
        <w:numPr>
          <w:ilvl w:val="0"/>
          <w:numId w:val="38"/>
        </w:numPr>
        <w:rPr>
          <w:rFonts w:eastAsiaTheme="majorEastAsia" w:cstheme="majorBidi"/>
          <w:color w:val="000000" w:themeColor="text1"/>
        </w:rPr>
      </w:pPr>
      <w:r w:rsidRPr="00A4217A">
        <w:rPr>
          <w:rFonts w:eastAsiaTheme="majorEastAsia" w:cstheme="majorBidi"/>
          <w:color w:val="000000" w:themeColor="text1"/>
        </w:rPr>
        <w:t>Expands community links to not-for-profits, social enterprises, etc. </w:t>
      </w:r>
    </w:p>
    <w:p w14:paraId="208154E6" w14:textId="77777777" w:rsidR="00A4217A" w:rsidRPr="00A4217A" w:rsidRDefault="00A4217A" w:rsidP="00A4217A">
      <w:pPr>
        <w:pStyle w:val="ListParagraph"/>
        <w:numPr>
          <w:ilvl w:val="0"/>
          <w:numId w:val="38"/>
        </w:numPr>
        <w:rPr>
          <w:rFonts w:eastAsiaTheme="majorEastAsia" w:cstheme="majorBidi"/>
          <w:color w:val="000000" w:themeColor="text1"/>
        </w:rPr>
      </w:pPr>
      <w:r w:rsidRPr="00A4217A">
        <w:rPr>
          <w:rFonts w:eastAsiaTheme="majorEastAsia" w:cstheme="majorBidi"/>
          <w:color w:val="000000" w:themeColor="text1"/>
        </w:rPr>
        <w:t>Develop and maintain employer outreach programs to increase the number and quality of employers and job and internship opportunities for students across all departments and colleges </w:t>
      </w:r>
    </w:p>
    <w:p w14:paraId="1CA2C9EF" w14:textId="77777777" w:rsidR="00A4217A" w:rsidRPr="00A4217A" w:rsidRDefault="00A4217A" w:rsidP="00A4217A">
      <w:pPr>
        <w:pStyle w:val="ListParagraph"/>
        <w:ind w:left="360"/>
        <w:rPr>
          <w:rFonts w:eastAsiaTheme="majorEastAsia" w:cstheme="majorBidi"/>
          <w:color w:val="000000" w:themeColor="text1"/>
        </w:rPr>
      </w:pPr>
      <w:r w:rsidRPr="00A4217A">
        <w:rPr>
          <w:rFonts w:eastAsiaTheme="majorEastAsia" w:cstheme="majorBidi"/>
          <w:color w:val="000000" w:themeColor="text1"/>
        </w:rPr>
        <w:t> </w:t>
      </w:r>
    </w:p>
    <w:p w14:paraId="2C298927" w14:textId="77777777" w:rsidR="00A4217A" w:rsidRPr="00A4217A" w:rsidRDefault="00A4217A" w:rsidP="00A4217A">
      <w:pPr>
        <w:pStyle w:val="ListParagraph"/>
        <w:numPr>
          <w:ilvl w:val="0"/>
          <w:numId w:val="39"/>
        </w:numPr>
        <w:rPr>
          <w:rFonts w:eastAsiaTheme="majorEastAsia" w:cstheme="majorBidi"/>
          <w:b/>
          <w:color w:val="000000" w:themeColor="text1"/>
        </w:rPr>
      </w:pPr>
      <w:r w:rsidRPr="00A4217A">
        <w:rPr>
          <w:rFonts w:eastAsiaTheme="majorEastAsia" w:cstheme="majorBidi"/>
          <w:b/>
          <w:color w:val="000000" w:themeColor="text1"/>
          <w:u w:val="single"/>
        </w:rPr>
        <w:t>Programming and Services</w:t>
      </w:r>
      <w:r w:rsidRPr="00A4217A">
        <w:rPr>
          <w:rFonts w:eastAsiaTheme="majorEastAsia" w:cstheme="majorBidi"/>
          <w:b/>
          <w:color w:val="000000" w:themeColor="text1"/>
        </w:rPr>
        <w:t> </w:t>
      </w:r>
    </w:p>
    <w:p w14:paraId="507F60E7" w14:textId="77777777" w:rsidR="00A4217A" w:rsidRPr="00A4217A" w:rsidRDefault="00A4217A" w:rsidP="00A4217A">
      <w:pPr>
        <w:pStyle w:val="ListParagraph"/>
        <w:numPr>
          <w:ilvl w:val="0"/>
          <w:numId w:val="40"/>
        </w:numPr>
        <w:rPr>
          <w:rFonts w:eastAsiaTheme="majorEastAsia" w:cstheme="majorBidi"/>
          <w:color w:val="000000" w:themeColor="text1"/>
        </w:rPr>
      </w:pPr>
      <w:r w:rsidRPr="00A4217A">
        <w:rPr>
          <w:rFonts w:eastAsiaTheme="majorEastAsia" w:cstheme="majorBidi"/>
          <w:color w:val="000000" w:themeColor="text1"/>
        </w:rPr>
        <w:t>Develops and promotes unique and innovative programming in the areas of career development, work integrated learning opportunities, mentorship, professional development </w:t>
      </w:r>
    </w:p>
    <w:p w14:paraId="41B55F8D" w14:textId="77777777" w:rsidR="00A4217A" w:rsidRPr="00A4217A" w:rsidRDefault="00A4217A" w:rsidP="00A4217A">
      <w:pPr>
        <w:pStyle w:val="ListParagraph"/>
        <w:numPr>
          <w:ilvl w:val="0"/>
          <w:numId w:val="40"/>
        </w:numPr>
        <w:rPr>
          <w:rFonts w:eastAsiaTheme="majorEastAsia" w:cstheme="majorBidi"/>
          <w:color w:val="000000" w:themeColor="text1"/>
        </w:rPr>
      </w:pPr>
      <w:r w:rsidRPr="00A4217A">
        <w:rPr>
          <w:rFonts w:eastAsiaTheme="majorEastAsia" w:cstheme="majorBidi"/>
          <w:color w:val="000000" w:themeColor="text1"/>
        </w:rPr>
        <w:t>Strengthens expansion and delivery of experiential learning programming, specifically supporting Trent’s co-op programs </w:t>
      </w:r>
    </w:p>
    <w:p w14:paraId="661F71B2" w14:textId="77777777" w:rsidR="00A4217A" w:rsidRPr="00A4217A" w:rsidRDefault="00A4217A" w:rsidP="00A4217A">
      <w:pPr>
        <w:pStyle w:val="ListParagraph"/>
        <w:numPr>
          <w:ilvl w:val="0"/>
          <w:numId w:val="40"/>
        </w:numPr>
        <w:rPr>
          <w:rFonts w:eastAsiaTheme="majorEastAsia" w:cstheme="majorBidi"/>
          <w:color w:val="000000" w:themeColor="text1"/>
        </w:rPr>
      </w:pPr>
      <w:r w:rsidRPr="00A4217A">
        <w:rPr>
          <w:rFonts w:eastAsiaTheme="majorEastAsia" w:cstheme="majorBidi"/>
          <w:color w:val="000000" w:themeColor="text1"/>
        </w:rPr>
        <w:t>Participates in business associations I.e. Chamber of Commerce </w:t>
      </w:r>
    </w:p>
    <w:p w14:paraId="5F59B2D2" w14:textId="77777777" w:rsidR="00A4217A" w:rsidRPr="00A4217A" w:rsidRDefault="00A4217A" w:rsidP="00A4217A">
      <w:pPr>
        <w:pStyle w:val="ListParagraph"/>
        <w:numPr>
          <w:ilvl w:val="0"/>
          <w:numId w:val="41"/>
        </w:numPr>
        <w:rPr>
          <w:rFonts w:eastAsiaTheme="majorEastAsia" w:cstheme="majorBidi"/>
          <w:color w:val="000000" w:themeColor="text1"/>
        </w:rPr>
      </w:pPr>
      <w:r w:rsidRPr="00A4217A">
        <w:rPr>
          <w:rFonts w:eastAsiaTheme="majorEastAsia" w:cstheme="majorBidi"/>
          <w:color w:val="000000" w:themeColor="text1"/>
        </w:rPr>
        <w:t>Leverage technology to enhance networking and connections for employers, students, and alumni </w:t>
      </w:r>
    </w:p>
    <w:p w14:paraId="0F2E177B" w14:textId="77777777" w:rsidR="00A4217A" w:rsidRPr="00A4217A" w:rsidRDefault="00A4217A" w:rsidP="00A4217A">
      <w:pPr>
        <w:pStyle w:val="ListParagraph"/>
        <w:numPr>
          <w:ilvl w:val="0"/>
          <w:numId w:val="41"/>
        </w:numPr>
        <w:rPr>
          <w:rFonts w:eastAsiaTheme="majorEastAsia" w:cstheme="majorBidi"/>
          <w:color w:val="000000" w:themeColor="text1"/>
        </w:rPr>
      </w:pPr>
      <w:r w:rsidRPr="00A4217A">
        <w:rPr>
          <w:rFonts w:eastAsiaTheme="majorEastAsia" w:cstheme="majorBidi"/>
          <w:color w:val="000000" w:themeColor="text1"/>
        </w:rPr>
        <w:t>Think strategically about career-related technology </w:t>
      </w:r>
    </w:p>
    <w:p w14:paraId="76478074" w14:textId="77777777" w:rsidR="00A4217A" w:rsidRPr="00A4217A" w:rsidRDefault="00A4217A" w:rsidP="00A4217A">
      <w:pPr>
        <w:pStyle w:val="ListParagraph"/>
        <w:ind w:left="360"/>
        <w:rPr>
          <w:rFonts w:eastAsiaTheme="majorEastAsia" w:cstheme="majorBidi"/>
          <w:color w:val="000000" w:themeColor="text1"/>
        </w:rPr>
      </w:pPr>
      <w:r w:rsidRPr="00A4217A">
        <w:rPr>
          <w:rFonts w:eastAsiaTheme="majorEastAsia" w:cstheme="majorBidi"/>
          <w:color w:val="000000" w:themeColor="text1"/>
        </w:rPr>
        <w:t> </w:t>
      </w:r>
    </w:p>
    <w:p w14:paraId="3017D9E1" w14:textId="77777777" w:rsidR="00A4217A" w:rsidRPr="00A4217A" w:rsidRDefault="00A4217A" w:rsidP="00A4217A">
      <w:pPr>
        <w:pStyle w:val="ListParagraph"/>
        <w:numPr>
          <w:ilvl w:val="0"/>
          <w:numId w:val="42"/>
        </w:numPr>
        <w:rPr>
          <w:rFonts w:eastAsiaTheme="majorEastAsia" w:cstheme="majorBidi"/>
          <w:b/>
          <w:color w:val="000000" w:themeColor="text1"/>
        </w:rPr>
      </w:pPr>
      <w:r w:rsidRPr="00A4217A">
        <w:rPr>
          <w:rFonts w:eastAsiaTheme="majorEastAsia" w:cstheme="majorBidi"/>
          <w:b/>
          <w:color w:val="000000" w:themeColor="text1"/>
          <w:u w:val="single"/>
        </w:rPr>
        <w:t>Financial</w:t>
      </w:r>
      <w:r w:rsidRPr="00A4217A">
        <w:rPr>
          <w:rFonts w:eastAsiaTheme="majorEastAsia" w:cstheme="majorBidi"/>
          <w:b/>
          <w:color w:val="000000" w:themeColor="text1"/>
        </w:rPr>
        <w:t> </w:t>
      </w:r>
    </w:p>
    <w:p w14:paraId="1E0E4A68" w14:textId="77777777" w:rsidR="00A4217A" w:rsidRPr="00A4217A" w:rsidRDefault="00A4217A" w:rsidP="00A4217A">
      <w:pPr>
        <w:pStyle w:val="ListParagraph"/>
        <w:numPr>
          <w:ilvl w:val="0"/>
          <w:numId w:val="43"/>
        </w:numPr>
        <w:rPr>
          <w:rFonts w:eastAsiaTheme="majorEastAsia" w:cstheme="majorBidi"/>
          <w:color w:val="000000" w:themeColor="text1"/>
        </w:rPr>
      </w:pPr>
      <w:r w:rsidRPr="00A4217A">
        <w:rPr>
          <w:rFonts w:eastAsiaTheme="majorEastAsia" w:cstheme="majorBidi"/>
          <w:color w:val="000000" w:themeColor="text1"/>
        </w:rPr>
        <w:t>Builds, maintains and grows financially efficient and accountable and operational systems that will meet the changing needs of students, employers, communities and governments </w:t>
      </w:r>
    </w:p>
    <w:p w14:paraId="25493E11" w14:textId="77777777" w:rsidR="00A4217A" w:rsidRPr="00A4217A" w:rsidRDefault="00A4217A" w:rsidP="00A4217A">
      <w:pPr>
        <w:pStyle w:val="ListParagraph"/>
        <w:numPr>
          <w:ilvl w:val="0"/>
          <w:numId w:val="44"/>
        </w:numPr>
        <w:rPr>
          <w:rFonts w:eastAsiaTheme="majorEastAsia" w:cstheme="majorBidi"/>
          <w:color w:val="000000" w:themeColor="text1"/>
        </w:rPr>
      </w:pPr>
      <w:r w:rsidRPr="00A4217A">
        <w:rPr>
          <w:rFonts w:eastAsiaTheme="majorEastAsia" w:cstheme="majorBidi"/>
          <w:color w:val="000000" w:themeColor="text1"/>
        </w:rPr>
        <w:t>Develops and oversees budget to meet needs and demands of unit as it develops and expands </w:t>
      </w:r>
    </w:p>
    <w:p w14:paraId="05DED431" w14:textId="77777777" w:rsidR="00A4217A" w:rsidRPr="00A4217A" w:rsidRDefault="00A4217A" w:rsidP="00A4217A">
      <w:pPr>
        <w:pStyle w:val="ListParagraph"/>
        <w:numPr>
          <w:ilvl w:val="0"/>
          <w:numId w:val="44"/>
        </w:numPr>
        <w:rPr>
          <w:rFonts w:eastAsiaTheme="majorEastAsia" w:cstheme="majorBidi"/>
          <w:color w:val="000000" w:themeColor="text1"/>
        </w:rPr>
      </w:pPr>
      <w:r w:rsidRPr="00A4217A">
        <w:rPr>
          <w:rFonts w:eastAsiaTheme="majorEastAsia" w:cstheme="majorBidi"/>
          <w:color w:val="000000" w:themeColor="text1"/>
        </w:rPr>
        <w:t>Provides a plan for the execution of co-op programs and related costs </w:t>
      </w:r>
    </w:p>
    <w:p w14:paraId="507F1040" w14:textId="77777777" w:rsidR="00A4217A" w:rsidRPr="00A4217A" w:rsidRDefault="00A4217A" w:rsidP="00A4217A">
      <w:pPr>
        <w:pStyle w:val="ListParagraph"/>
        <w:numPr>
          <w:ilvl w:val="0"/>
          <w:numId w:val="44"/>
        </w:numPr>
        <w:rPr>
          <w:rFonts w:eastAsiaTheme="majorEastAsia" w:cstheme="majorBidi"/>
          <w:color w:val="000000" w:themeColor="text1"/>
        </w:rPr>
      </w:pPr>
      <w:r w:rsidRPr="00A4217A">
        <w:rPr>
          <w:rFonts w:eastAsiaTheme="majorEastAsia" w:cstheme="majorBidi"/>
          <w:color w:val="000000" w:themeColor="text1"/>
        </w:rPr>
        <w:t>Manage and oversee departmental budget and generate revenue when there is opportunity </w:t>
      </w:r>
    </w:p>
    <w:p w14:paraId="359F46C9" w14:textId="77777777" w:rsidR="00A4217A" w:rsidRPr="00A4217A" w:rsidRDefault="00A4217A" w:rsidP="00A4217A">
      <w:pPr>
        <w:pStyle w:val="ListParagraph"/>
        <w:ind w:left="360"/>
        <w:rPr>
          <w:rFonts w:eastAsiaTheme="majorEastAsia" w:cstheme="majorBidi"/>
          <w:color w:val="000000" w:themeColor="text1"/>
        </w:rPr>
      </w:pPr>
      <w:r w:rsidRPr="00A4217A">
        <w:rPr>
          <w:rFonts w:eastAsiaTheme="majorEastAsia" w:cstheme="majorBidi"/>
          <w:color w:val="000000" w:themeColor="text1"/>
        </w:rPr>
        <w:t> </w:t>
      </w:r>
    </w:p>
    <w:p w14:paraId="3A6B5733" w14:textId="77777777" w:rsidR="00A4217A" w:rsidRPr="00A4217A" w:rsidRDefault="00A4217A" w:rsidP="00A4217A">
      <w:pPr>
        <w:pStyle w:val="ListParagraph"/>
        <w:numPr>
          <w:ilvl w:val="0"/>
          <w:numId w:val="45"/>
        </w:numPr>
        <w:rPr>
          <w:rFonts w:eastAsiaTheme="majorEastAsia" w:cstheme="majorBidi"/>
          <w:b/>
          <w:color w:val="000000" w:themeColor="text1"/>
        </w:rPr>
      </w:pPr>
      <w:r w:rsidRPr="00A4217A">
        <w:rPr>
          <w:rFonts w:eastAsiaTheme="majorEastAsia" w:cstheme="majorBidi"/>
          <w:b/>
          <w:color w:val="000000" w:themeColor="text1"/>
          <w:u w:val="single"/>
        </w:rPr>
        <w:t>Operations</w:t>
      </w:r>
      <w:r w:rsidRPr="00A4217A">
        <w:rPr>
          <w:rFonts w:eastAsiaTheme="majorEastAsia" w:cstheme="majorBidi"/>
          <w:b/>
          <w:color w:val="000000" w:themeColor="text1"/>
        </w:rPr>
        <w:t> </w:t>
      </w:r>
    </w:p>
    <w:p w14:paraId="42FD129F" w14:textId="77777777" w:rsidR="00A4217A" w:rsidRPr="00A4217A" w:rsidRDefault="00A4217A" w:rsidP="00A4217A">
      <w:pPr>
        <w:pStyle w:val="ListParagraph"/>
        <w:numPr>
          <w:ilvl w:val="0"/>
          <w:numId w:val="46"/>
        </w:numPr>
        <w:rPr>
          <w:rFonts w:eastAsiaTheme="majorEastAsia" w:cstheme="majorBidi"/>
          <w:color w:val="000000" w:themeColor="text1"/>
        </w:rPr>
      </w:pPr>
      <w:r w:rsidRPr="00A4217A">
        <w:rPr>
          <w:rFonts w:eastAsiaTheme="majorEastAsia" w:cstheme="majorBidi"/>
          <w:color w:val="000000" w:themeColor="text1"/>
        </w:rPr>
        <w:t>Participates as a senior member of the university and actively participates on university committees in leadership roles </w:t>
      </w:r>
    </w:p>
    <w:p w14:paraId="01C04877" w14:textId="77777777" w:rsidR="00A4217A" w:rsidRPr="00A4217A" w:rsidRDefault="00A4217A" w:rsidP="00A4217A">
      <w:pPr>
        <w:pStyle w:val="ListParagraph"/>
        <w:numPr>
          <w:ilvl w:val="0"/>
          <w:numId w:val="46"/>
        </w:numPr>
        <w:rPr>
          <w:rFonts w:eastAsiaTheme="majorEastAsia" w:cstheme="majorBidi"/>
          <w:color w:val="000000" w:themeColor="text1"/>
        </w:rPr>
      </w:pPr>
      <w:r w:rsidRPr="00A4217A">
        <w:rPr>
          <w:rFonts w:eastAsiaTheme="majorEastAsia" w:cstheme="majorBidi"/>
          <w:color w:val="000000" w:themeColor="text1"/>
        </w:rPr>
        <w:t>Directs day-to-day functions, administrative and financial functions </w:t>
      </w:r>
    </w:p>
    <w:p w14:paraId="48A8A385" w14:textId="77777777" w:rsidR="00A4217A" w:rsidRPr="00A4217A" w:rsidRDefault="00A4217A" w:rsidP="00A4217A">
      <w:pPr>
        <w:pStyle w:val="ListParagraph"/>
        <w:numPr>
          <w:ilvl w:val="0"/>
          <w:numId w:val="46"/>
        </w:numPr>
        <w:rPr>
          <w:rFonts w:eastAsiaTheme="majorEastAsia" w:cstheme="majorBidi"/>
          <w:color w:val="000000" w:themeColor="text1"/>
        </w:rPr>
      </w:pPr>
      <w:r w:rsidRPr="00A4217A">
        <w:rPr>
          <w:rFonts w:eastAsiaTheme="majorEastAsia" w:cstheme="majorBidi"/>
          <w:color w:val="000000" w:themeColor="text1"/>
        </w:rPr>
        <w:t>Manages all professional and administrative staff; provides supervision and direction: hiring, training, performance appraisal </w:t>
      </w:r>
    </w:p>
    <w:p w14:paraId="0895F831" w14:textId="77777777" w:rsidR="00A4217A" w:rsidRPr="00A4217A" w:rsidRDefault="00A4217A" w:rsidP="00A4217A">
      <w:pPr>
        <w:pStyle w:val="ListParagraph"/>
        <w:numPr>
          <w:ilvl w:val="0"/>
          <w:numId w:val="46"/>
        </w:numPr>
        <w:rPr>
          <w:rFonts w:eastAsiaTheme="majorEastAsia" w:cstheme="majorBidi"/>
          <w:color w:val="000000" w:themeColor="text1"/>
        </w:rPr>
      </w:pPr>
      <w:r w:rsidRPr="00A4217A">
        <w:rPr>
          <w:rFonts w:eastAsiaTheme="majorEastAsia" w:cstheme="majorBidi"/>
          <w:color w:val="000000" w:themeColor="text1"/>
        </w:rPr>
        <w:t>Manages programs, services and resources in support of experiential learning, careers, academic advising and employee relations </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2A15BAD7" w14:textId="4D557FA1" w:rsidR="00A133B8" w:rsidRDefault="00A4217A" w:rsidP="00A133B8">
      <w:pPr>
        <w:widowControl w:val="0"/>
        <w:spacing w:after="0" w:line="240" w:lineRule="auto"/>
        <w:rPr>
          <w:rFonts w:cs="Arial"/>
          <w:szCs w:val="24"/>
        </w:rPr>
      </w:pPr>
      <w:r w:rsidRPr="00A4217A">
        <w:rPr>
          <w:rFonts w:cs="Arial"/>
          <w:szCs w:val="24"/>
        </w:rPr>
        <w:t>Master or Professional degree in a relevant field  </w:t>
      </w:r>
    </w:p>
    <w:p w14:paraId="640E1FA6" w14:textId="77777777" w:rsidR="00A4217A" w:rsidRPr="003B48E3" w:rsidRDefault="00A4217A"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5BEC3508" w14:textId="77777777" w:rsidR="00A4217A" w:rsidRPr="00A4217A" w:rsidRDefault="00A4217A" w:rsidP="00A4217A">
      <w:pPr>
        <w:numPr>
          <w:ilvl w:val="0"/>
          <w:numId w:val="47"/>
        </w:numPr>
        <w:tabs>
          <w:tab w:val="left" w:pos="540"/>
        </w:tabs>
        <w:spacing w:after="0"/>
        <w:rPr>
          <w:rFonts w:cs="Arial"/>
          <w:szCs w:val="24"/>
        </w:rPr>
      </w:pPr>
      <w:r w:rsidRPr="00A4217A">
        <w:rPr>
          <w:rFonts w:cs="Arial"/>
          <w:szCs w:val="24"/>
        </w:rPr>
        <w:t>Minimum of 10 years of experience in the field of CCEL or related field </w:t>
      </w:r>
    </w:p>
    <w:p w14:paraId="0FBB64E7" w14:textId="77777777" w:rsidR="00A4217A" w:rsidRPr="00A4217A" w:rsidRDefault="00A4217A" w:rsidP="00A4217A">
      <w:pPr>
        <w:numPr>
          <w:ilvl w:val="0"/>
          <w:numId w:val="47"/>
        </w:numPr>
        <w:tabs>
          <w:tab w:val="left" w:pos="540"/>
        </w:tabs>
        <w:spacing w:after="0"/>
        <w:rPr>
          <w:rFonts w:cs="Arial"/>
          <w:szCs w:val="24"/>
        </w:rPr>
      </w:pPr>
      <w:r w:rsidRPr="00A4217A">
        <w:rPr>
          <w:rFonts w:cs="Arial"/>
          <w:szCs w:val="24"/>
        </w:rPr>
        <w:t>Understanding of academic programs, policies and processes </w:t>
      </w:r>
    </w:p>
    <w:p w14:paraId="231AA219" w14:textId="77777777" w:rsidR="00A4217A" w:rsidRPr="00A4217A" w:rsidRDefault="00A4217A" w:rsidP="00A4217A">
      <w:pPr>
        <w:numPr>
          <w:ilvl w:val="0"/>
          <w:numId w:val="47"/>
        </w:numPr>
        <w:tabs>
          <w:tab w:val="left" w:pos="540"/>
        </w:tabs>
        <w:spacing w:after="0"/>
        <w:rPr>
          <w:rFonts w:cs="Arial"/>
          <w:szCs w:val="24"/>
        </w:rPr>
      </w:pPr>
      <w:r w:rsidRPr="00A4217A">
        <w:rPr>
          <w:rFonts w:cs="Arial"/>
          <w:szCs w:val="24"/>
        </w:rPr>
        <w:t>Knowledge and experience in contemporary </w:t>
      </w:r>
      <w:proofErr w:type="spellStart"/>
      <w:r w:rsidRPr="00A4217A">
        <w:rPr>
          <w:rFonts w:cs="Arial"/>
          <w:szCs w:val="24"/>
        </w:rPr>
        <w:t>labour</w:t>
      </w:r>
      <w:proofErr w:type="spellEnd"/>
      <w:r w:rsidRPr="00A4217A">
        <w:rPr>
          <w:rFonts w:cs="Arial"/>
          <w:szCs w:val="24"/>
        </w:rPr>
        <w:t> market issues locally, provincially and nationally. </w:t>
      </w:r>
    </w:p>
    <w:p w14:paraId="4FC96B0E" w14:textId="77777777" w:rsidR="00A4217A" w:rsidRPr="00A4217A" w:rsidRDefault="00A4217A" w:rsidP="00A4217A">
      <w:pPr>
        <w:numPr>
          <w:ilvl w:val="0"/>
          <w:numId w:val="47"/>
        </w:numPr>
        <w:tabs>
          <w:tab w:val="left" w:pos="540"/>
        </w:tabs>
        <w:spacing w:after="0"/>
        <w:rPr>
          <w:rFonts w:cs="Arial"/>
          <w:szCs w:val="24"/>
        </w:rPr>
      </w:pPr>
      <w:r w:rsidRPr="00A4217A">
        <w:rPr>
          <w:rFonts w:cs="Arial"/>
          <w:szCs w:val="24"/>
        </w:rPr>
        <w:t>Ability to establish extensive contacts in the Peterborough and Durham regions. </w:t>
      </w:r>
    </w:p>
    <w:p w14:paraId="7D1CC6FB" w14:textId="77777777" w:rsidR="00A4217A" w:rsidRPr="00A4217A" w:rsidRDefault="00A4217A" w:rsidP="00A4217A">
      <w:pPr>
        <w:numPr>
          <w:ilvl w:val="0"/>
          <w:numId w:val="48"/>
        </w:numPr>
        <w:tabs>
          <w:tab w:val="left" w:pos="540"/>
        </w:tabs>
        <w:spacing w:after="0"/>
        <w:rPr>
          <w:rFonts w:cs="Arial"/>
          <w:szCs w:val="24"/>
        </w:rPr>
      </w:pPr>
      <w:r w:rsidRPr="00A4217A">
        <w:rPr>
          <w:rFonts w:cs="Arial"/>
          <w:szCs w:val="24"/>
        </w:rPr>
        <w:t>Ability to develop effective relationships with faculty, students and staff   </w:t>
      </w:r>
    </w:p>
    <w:p w14:paraId="540A95A6" w14:textId="77777777" w:rsidR="00A4217A" w:rsidRPr="00A4217A" w:rsidRDefault="00A4217A" w:rsidP="00A4217A">
      <w:pPr>
        <w:numPr>
          <w:ilvl w:val="0"/>
          <w:numId w:val="48"/>
        </w:numPr>
        <w:tabs>
          <w:tab w:val="left" w:pos="540"/>
        </w:tabs>
        <w:spacing w:after="0"/>
        <w:rPr>
          <w:rFonts w:cs="Arial"/>
          <w:szCs w:val="24"/>
        </w:rPr>
      </w:pPr>
      <w:r w:rsidRPr="00A4217A">
        <w:rPr>
          <w:rFonts w:cs="Arial"/>
          <w:szCs w:val="24"/>
        </w:rPr>
        <w:t>Exceptional communication skills </w:t>
      </w:r>
    </w:p>
    <w:p w14:paraId="351BF4EC" w14:textId="77777777" w:rsidR="00A4217A" w:rsidRPr="00A4217A" w:rsidRDefault="00A4217A" w:rsidP="00A4217A">
      <w:pPr>
        <w:numPr>
          <w:ilvl w:val="0"/>
          <w:numId w:val="48"/>
        </w:numPr>
        <w:tabs>
          <w:tab w:val="left" w:pos="540"/>
        </w:tabs>
        <w:spacing w:after="0"/>
        <w:rPr>
          <w:rFonts w:cs="Arial"/>
          <w:szCs w:val="24"/>
        </w:rPr>
      </w:pPr>
      <w:r w:rsidRPr="00A4217A">
        <w:rPr>
          <w:rFonts w:cs="Arial"/>
          <w:szCs w:val="24"/>
        </w:rPr>
        <w:t>Supervisory experience </w:t>
      </w:r>
    </w:p>
    <w:p w14:paraId="0C8FBFA1" w14:textId="77777777" w:rsidR="00A4217A" w:rsidRPr="00A4217A" w:rsidRDefault="00A4217A" w:rsidP="00A4217A">
      <w:pPr>
        <w:numPr>
          <w:ilvl w:val="0"/>
          <w:numId w:val="48"/>
        </w:numPr>
        <w:tabs>
          <w:tab w:val="left" w:pos="540"/>
        </w:tabs>
        <w:spacing w:after="0"/>
        <w:rPr>
          <w:rFonts w:cs="Arial"/>
          <w:szCs w:val="24"/>
        </w:rPr>
      </w:pPr>
      <w:r w:rsidRPr="00A4217A">
        <w:rPr>
          <w:rFonts w:cs="Arial"/>
          <w:szCs w:val="24"/>
        </w:rPr>
        <w:t>Administrative experience </w:t>
      </w:r>
    </w:p>
    <w:p w14:paraId="01B73851" w14:textId="77777777" w:rsidR="00A4217A" w:rsidRPr="00A4217A" w:rsidRDefault="00A4217A" w:rsidP="00A4217A">
      <w:pPr>
        <w:numPr>
          <w:ilvl w:val="0"/>
          <w:numId w:val="48"/>
        </w:numPr>
        <w:tabs>
          <w:tab w:val="left" w:pos="540"/>
        </w:tabs>
        <w:spacing w:after="0"/>
        <w:rPr>
          <w:rFonts w:cs="Arial"/>
          <w:szCs w:val="24"/>
        </w:rPr>
      </w:pPr>
      <w:r w:rsidRPr="00A4217A">
        <w:rPr>
          <w:rFonts w:cs="Arial"/>
          <w:szCs w:val="24"/>
        </w:rPr>
        <w:t>Experience working with diverse student interests and populations </w:t>
      </w:r>
    </w:p>
    <w:p w14:paraId="6CF83112" w14:textId="77777777" w:rsidR="00A4217A" w:rsidRPr="00A4217A" w:rsidRDefault="00A4217A" w:rsidP="00A4217A">
      <w:pPr>
        <w:numPr>
          <w:ilvl w:val="0"/>
          <w:numId w:val="49"/>
        </w:numPr>
        <w:tabs>
          <w:tab w:val="left" w:pos="540"/>
        </w:tabs>
        <w:spacing w:after="0"/>
        <w:rPr>
          <w:rFonts w:cs="Arial"/>
          <w:szCs w:val="24"/>
        </w:rPr>
      </w:pPr>
      <w:r w:rsidRPr="00A4217A">
        <w:rPr>
          <w:rFonts w:cs="Arial"/>
          <w:szCs w:val="24"/>
        </w:rPr>
        <w:t>Career and student development expertise </w:t>
      </w:r>
    </w:p>
    <w:p w14:paraId="01B2AB11" w14:textId="768751FB" w:rsidR="000F5C8D" w:rsidRPr="00416711" w:rsidRDefault="00A4217A" w:rsidP="000F5C8D">
      <w:pPr>
        <w:numPr>
          <w:ilvl w:val="0"/>
          <w:numId w:val="49"/>
        </w:numPr>
        <w:tabs>
          <w:tab w:val="left" w:pos="540"/>
        </w:tabs>
        <w:spacing w:after="0"/>
        <w:rPr>
          <w:rFonts w:cs="Arial"/>
          <w:szCs w:val="24"/>
        </w:rPr>
      </w:pPr>
      <w:r w:rsidRPr="00A4217A">
        <w:rPr>
          <w:rFonts w:cs="Arial"/>
          <w:szCs w:val="24"/>
        </w:rPr>
        <w:t>Understanding of workplace/industry trends </w:t>
      </w:r>
      <w:bookmarkStart w:id="0" w:name="_GoBack"/>
      <w:bookmarkEnd w:id="0"/>
    </w:p>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0730E22A"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416711" w:rsidRPr="00416711">
              <w:rPr>
                <w:rFonts w:cs="Arial"/>
                <w:bCs/>
                <w:i/>
                <w:iCs/>
                <w:color w:val="808080" w:themeColor="background1" w:themeShade="80"/>
                <w:sz w:val="18"/>
                <w:szCs w:val="18"/>
              </w:rPr>
              <w:t xml:space="preserve">X-408 | VIP: 1691 </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416711">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416711">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416711">
              <w:rPr>
                <w:rFonts w:cs="Arial"/>
                <w:i/>
                <w:iCs/>
                <w:color w:val="808080" w:themeColor="background1" w:themeShade="80"/>
                <w:sz w:val="18"/>
                <w:szCs w:val="18"/>
              </w:rPr>
              <w:t>August 31, 2021</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892CE6"/>
    <w:multiLevelType w:val="multilevel"/>
    <w:tmpl w:val="429A7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36E8F"/>
    <w:multiLevelType w:val="multilevel"/>
    <w:tmpl w:val="5AFE5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016B21"/>
    <w:multiLevelType w:val="multilevel"/>
    <w:tmpl w:val="40845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08698B"/>
    <w:multiLevelType w:val="multilevel"/>
    <w:tmpl w:val="8B967A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6E33A6"/>
    <w:multiLevelType w:val="multilevel"/>
    <w:tmpl w:val="604A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7F5528"/>
    <w:multiLevelType w:val="multilevel"/>
    <w:tmpl w:val="708880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1C982A79"/>
    <w:multiLevelType w:val="multilevel"/>
    <w:tmpl w:val="4E0CA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E232EB"/>
    <w:multiLevelType w:val="multilevel"/>
    <w:tmpl w:val="5A1AF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3245CB2"/>
    <w:multiLevelType w:val="multilevel"/>
    <w:tmpl w:val="B0589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9" w15:restartNumberingAfterBreak="0">
    <w:nsid w:val="25E15AA1"/>
    <w:multiLevelType w:val="multilevel"/>
    <w:tmpl w:val="285CA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2442737"/>
    <w:multiLevelType w:val="multilevel"/>
    <w:tmpl w:val="622EDD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FE121B"/>
    <w:multiLevelType w:val="multilevel"/>
    <w:tmpl w:val="A0B27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A1C7C2C"/>
    <w:multiLevelType w:val="multilevel"/>
    <w:tmpl w:val="DAFA3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26" w15:restartNumberingAfterBreak="0">
    <w:nsid w:val="3DC56568"/>
    <w:multiLevelType w:val="multilevel"/>
    <w:tmpl w:val="2F006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475E2003"/>
    <w:multiLevelType w:val="multilevel"/>
    <w:tmpl w:val="95FA42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30"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52A54673"/>
    <w:multiLevelType w:val="multilevel"/>
    <w:tmpl w:val="CAFCC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D36F6C"/>
    <w:multiLevelType w:val="multilevel"/>
    <w:tmpl w:val="C42E97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E496032"/>
    <w:multiLevelType w:val="multilevel"/>
    <w:tmpl w:val="4B26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0"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15:restartNumberingAfterBreak="0">
    <w:nsid w:val="730732C3"/>
    <w:multiLevelType w:val="multilevel"/>
    <w:tmpl w:val="5B7C2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A0574D4"/>
    <w:multiLevelType w:val="multilevel"/>
    <w:tmpl w:val="742A10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30"/>
  </w:num>
  <w:num w:numId="2">
    <w:abstractNumId w:val="15"/>
  </w:num>
  <w:num w:numId="3">
    <w:abstractNumId w:val="29"/>
  </w:num>
  <w:num w:numId="4">
    <w:abstractNumId w:val="25"/>
  </w:num>
  <w:num w:numId="5">
    <w:abstractNumId w:val="27"/>
  </w:num>
  <w:num w:numId="6">
    <w:abstractNumId w:val="18"/>
  </w:num>
  <w:num w:numId="7">
    <w:abstractNumId w:val="20"/>
  </w:num>
  <w:num w:numId="8">
    <w:abstractNumId w:val="37"/>
  </w:num>
  <w:num w:numId="9">
    <w:abstractNumId w:val="1"/>
  </w:num>
  <w:num w:numId="10">
    <w:abstractNumId w:val="10"/>
  </w:num>
  <w:num w:numId="11">
    <w:abstractNumId w:val="41"/>
  </w:num>
  <w:num w:numId="12">
    <w:abstractNumId w:val="33"/>
  </w:num>
  <w:num w:numId="13">
    <w:abstractNumId w:val="47"/>
  </w:num>
  <w:num w:numId="14">
    <w:abstractNumId w:val="11"/>
  </w:num>
  <w:num w:numId="15">
    <w:abstractNumId w:val="4"/>
  </w:num>
  <w:num w:numId="16">
    <w:abstractNumId w:val="36"/>
  </w:num>
  <w:num w:numId="17">
    <w:abstractNumId w:val="31"/>
  </w:num>
  <w:num w:numId="18">
    <w:abstractNumId w:val="40"/>
  </w:num>
  <w:num w:numId="19">
    <w:abstractNumId w:val="2"/>
  </w:num>
  <w:num w:numId="20">
    <w:abstractNumId w:val="42"/>
  </w:num>
  <w:num w:numId="21">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num>
  <w:num w:numId="24">
    <w:abstractNumId w:val="44"/>
  </w:num>
  <w:num w:numId="25">
    <w:abstractNumId w:val="17"/>
  </w:num>
  <w:num w:numId="26">
    <w:abstractNumId w:val="21"/>
  </w:num>
  <w:num w:numId="27">
    <w:abstractNumId w:val="38"/>
  </w:num>
  <w:num w:numId="28">
    <w:abstractNumId w:val="48"/>
  </w:num>
  <w:num w:numId="29">
    <w:abstractNumId w:val="12"/>
  </w:num>
  <w:num w:numId="30">
    <w:abstractNumId w:val="24"/>
  </w:num>
  <w:num w:numId="31">
    <w:abstractNumId w:val="23"/>
  </w:num>
  <w:num w:numId="32">
    <w:abstractNumId w:val="5"/>
  </w:num>
  <w:num w:numId="33">
    <w:abstractNumId w:val="8"/>
  </w:num>
  <w:num w:numId="34">
    <w:abstractNumId w:val="34"/>
  </w:num>
  <w:num w:numId="35">
    <w:abstractNumId w:val="14"/>
  </w:num>
  <w:num w:numId="36">
    <w:abstractNumId w:val="7"/>
  </w:num>
  <w:num w:numId="37">
    <w:abstractNumId w:val="43"/>
  </w:num>
  <w:num w:numId="38">
    <w:abstractNumId w:val="9"/>
  </w:num>
  <w:num w:numId="39">
    <w:abstractNumId w:val="45"/>
  </w:num>
  <w:num w:numId="40">
    <w:abstractNumId w:val="26"/>
  </w:num>
  <w:num w:numId="41">
    <w:abstractNumId w:val="32"/>
  </w:num>
  <w:num w:numId="42">
    <w:abstractNumId w:val="22"/>
  </w:num>
  <w:num w:numId="43">
    <w:abstractNumId w:val="35"/>
  </w:num>
  <w:num w:numId="44">
    <w:abstractNumId w:val="13"/>
  </w:num>
  <w:num w:numId="45">
    <w:abstractNumId w:val="28"/>
  </w:num>
  <w:num w:numId="46">
    <w:abstractNumId w:val="19"/>
  </w:num>
  <w:num w:numId="47">
    <w:abstractNumId w:val="6"/>
  </w:num>
  <w:num w:numId="48">
    <w:abstractNumId w:val="3"/>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16711"/>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4217A"/>
    <w:rsid w:val="00A81A6B"/>
    <w:rsid w:val="00A96416"/>
    <w:rsid w:val="00AA03B3"/>
    <w:rsid w:val="00AA7E80"/>
    <w:rsid w:val="00AC0F1A"/>
    <w:rsid w:val="00AD713E"/>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77917802">
      <w:bodyDiv w:val="1"/>
      <w:marLeft w:val="0"/>
      <w:marRight w:val="0"/>
      <w:marTop w:val="0"/>
      <w:marBottom w:val="0"/>
      <w:divBdr>
        <w:top w:val="none" w:sz="0" w:space="0" w:color="auto"/>
        <w:left w:val="none" w:sz="0" w:space="0" w:color="auto"/>
        <w:bottom w:val="none" w:sz="0" w:space="0" w:color="auto"/>
        <w:right w:val="none" w:sz="0" w:space="0" w:color="auto"/>
      </w:divBdr>
      <w:divsChild>
        <w:div w:id="648948627">
          <w:marLeft w:val="0"/>
          <w:marRight w:val="0"/>
          <w:marTop w:val="0"/>
          <w:marBottom w:val="0"/>
          <w:divBdr>
            <w:top w:val="none" w:sz="0" w:space="0" w:color="auto"/>
            <w:left w:val="none" w:sz="0" w:space="0" w:color="auto"/>
            <w:bottom w:val="none" w:sz="0" w:space="0" w:color="auto"/>
            <w:right w:val="none" w:sz="0" w:space="0" w:color="auto"/>
          </w:divBdr>
        </w:div>
        <w:div w:id="1171681114">
          <w:marLeft w:val="0"/>
          <w:marRight w:val="0"/>
          <w:marTop w:val="0"/>
          <w:marBottom w:val="0"/>
          <w:divBdr>
            <w:top w:val="none" w:sz="0" w:space="0" w:color="auto"/>
            <w:left w:val="none" w:sz="0" w:space="0" w:color="auto"/>
            <w:bottom w:val="none" w:sz="0" w:space="0" w:color="auto"/>
            <w:right w:val="none" w:sz="0" w:space="0" w:color="auto"/>
          </w:divBdr>
        </w:div>
        <w:div w:id="1915628127">
          <w:marLeft w:val="0"/>
          <w:marRight w:val="0"/>
          <w:marTop w:val="0"/>
          <w:marBottom w:val="0"/>
          <w:divBdr>
            <w:top w:val="none" w:sz="0" w:space="0" w:color="auto"/>
            <w:left w:val="none" w:sz="0" w:space="0" w:color="auto"/>
            <w:bottom w:val="none" w:sz="0" w:space="0" w:color="auto"/>
            <w:right w:val="none" w:sz="0" w:space="0" w:color="auto"/>
          </w:divBdr>
        </w:div>
      </w:divsChild>
    </w:div>
    <w:div w:id="524487522">
      <w:bodyDiv w:val="1"/>
      <w:marLeft w:val="0"/>
      <w:marRight w:val="0"/>
      <w:marTop w:val="0"/>
      <w:marBottom w:val="0"/>
      <w:divBdr>
        <w:top w:val="none" w:sz="0" w:space="0" w:color="auto"/>
        <w:left w:val="none" w:sz="0" w:space="0" w:color="auto"/>
        <w:bottom w:val="none" w:sz="0" w:space="0" w:color="auto"/>
        <w:right w:val="none" w:sz="0" w:space="0" w:color="auto"/>
      </w:divBdr>
      <w:divsChild>
        <w:div w:id="148250212">
          <w:marLeft w:val="0"/>
          <w:marRight w:val="0"/>
          <w:marTop w:val="0"/>
          <w:marBottom w:val="0"/>
          <w:divBdr>
            <w:top w:val="none" w:sz="0" w:space="0" w:color="auto"/>
            <w:left w:val="none" w:sz="0" w:space="0" w:color="auto"/>
            <w:bottom w:val="none" w:sz="0" w:space="0" w:color="auto"/>
            <w:right w:val="none" w:sz="0" w:space="0" w:color="auto"/>
          </w:divBdr>
        </w:div>
        <w:div w:id="83109005">
          <w:marLeft w:val="0"/>
          <w:marRight w:val="0"/>
          <w:marTop w:val="0"/>
          <w:marBottom w:val="0"/>
          <w:divBdr>
            <w:top w:val="none" w:sz="0" w:space="0" w:color="auto"/>
            <w:left w:val="none" w:sz="0" w:space="0" w:color="auto"/>
            <w:bottom w:val="none" w:sz="0" w:space="0" w:color="auto"/>
            <w:right w:val="none" w:sz="0" w:space="0" w:color="auto"/>
          </w:divBdr>
        </w:div>
        <w:div w:id="985934747">
          <w:marLeft w:val="0"/>
          <w:marRight w:val="0"/>
          <w:marTop w:val="0"/>
          <w:marBottom w:val="0"/>
          <w:divBdr>
            <w:top w:val="none" w:sz="0" w:space="0" w:color="auto"/>
            <w:left w:val="none" w:sz="0" w:space="0" w:color="auto"/>
            <w:bottom w:val="none" w:sz="0" w:space="0" w:color="auto"/>
            <w:right w:val="none" w:sz="0" w:space="0" w:color="auto"/>
          </w:divBdr>
        </w:div>
        <w:div w:id="1973057205">
          <w:marLeft w:val="0"/>
          <w:marRight w:val="0"/>
          <w:marTop w:val="0"/>
          <w:marBottom w:val="0"/>
          <w:divBdr>
            <w:top w:val="none" w:sz="0" w:space="0" w:color="auto"/>
            <w:left w:val="none" w:sz="0" w:space="0" w:color="auto"/>
            <w:bottom w:val="none" w:sz="0" w:space="0" w:color="auto"/>
            <w:right w:val="none" w:sz="0" w:space="0" w:color="auto"/>
          </w:divBdr>
        </w:div>
        <w:div w:id="940573596">
          <w:marLeft w:val="0"/>
          <w:marRight w:val="0"/>
          <w:marTop w:val="0"/>
          <w:marBottom w:val="0"/>
          <w:divBdr>
            <w:top w:val="none" w:sz="0" w:space="0" w:color="auto"/>
            <w:left w:val="none" w:sz="0" w:space="0" w:color="auto"/>
            <w:bottom w:val="none" w:sz="0" w:space="0" w:color="auto"/>
            <w:right w:val="none" w:sz="0" w:space="0" w:color="auto"/>
          </w:divBdr>
        </w:div>
        <w:div w:id="1995260433">
          <w:marLeft w:val="0"/>
          <w:marRight w:val="0"/>
          <w:marTop w:val="0"/>
          <w:marBottom w:val="0"/>
          <w:divBdr>
            <w:top w:val="none" w:sz="0" w:space="0" w:color="auto"/>
            <w:left w:val="none" w:sz="0" w:space="0" w:color="auto"/>
            <w:bottom w:val="none" w:sz="0" w:space="0" w:color="auto"/>
            <w:right w:val="none" w:sz="0" w:space="0" w:color="auto"/>
          </w:divBdr>
        </w:div>
        <w:div w:id="441532750">
          <w:marLeft w:val="0"/>
          <w:marRight w:val="0"/>
          <w:marTop w:val="0"/>
          <w:marBottom w:val="0"/>
          <w:divBdr>
            <w:top w:val="none" w:sz="0" w:space="0" w:color="auto"/>
            <w:left w:val="none" w:sz="0" w:space="0" w:color="auto"/>
            <w:bottom w:val="none" w:sz="0" w:space="0" w:color="auto"/>
            <w:right w:val="none" w:sz="0" w:space="0" w:color="auto"/>
          </w:divBdr>
        </w:div>
        <w:div w:id="1681395786">
          <w:marLeft w:val="0"/>
          <w:marRight w:val="0"/>
          <w:marTop w:val="0"/>
          <w:marBottom w:val="0"/>
          <w:divBdr>
            <w:top w:val="none" w:sz="0" w:space="0" w:color="auto"/>
            <w:left w:val="none" w:sz="0" w:space="0" w:color="auto"/>
            <w:bottom w:val="none" w:sz="0" w:space="0" w:color="auto"/>
            <w:right w:val="none" w:sz="0" w:space="0" w:color="auto"/>
          </w:divBdr>
        </w:div>
        <w:div w:id="39013397">
          <w:marLeft w:val="0"/>
          <w:marRight w:val="0"/>
          <w:marTop w:val="0"/>
          <w:marBottom w:val="0"/>
          <w:divBdr>
            <w:top w:val="none" w:sz="0" w:space="0" w:color="auto"/>
            <w:left w:val="none" w:sz="0" w:space="0" w:color="auto"/>
            <w:bottom w:val="none" w:sz="0" w:space="0" w:color="auto"/>
            <w:right w:val="none" w:sz="0" w:space="0" w:color="auto"/>
          </w:divBdr>
        </w:div>
        <w:div w:id="1525168931">
          <w:marLeft w:val="0"/>
          <w:marRight w:val="0"/>
          <w:marTop w:val="0"/>
          <w:marBottom w:val="0"/>
          <w:divBdr>
            <w:top w:val="none" w:sz="0" w:space="0" w:color="auto"/>
            <w:left w:val="none" w:sz="0" w:space="0" w:color="auto"/>
            <w:bottom w:val="none" w:sz="0" w:space="0" w:color="auto"/>
            <w:right w:val="none" w:sz="0" w:space="0" w:color="auto"/>
          </w:divBdr>
        </w:div>
        <w:div w:id="1493451824">
          <w:marLeft w:val="0"/>
          <w:marRight w:val="0"/>
          <w:marTop w:val="0"/>
          <w:marBottom w:val="0"/>
          <w:divBdr>
            <w:top w:val="none" w:sz="0" w:space="0" w:color="auto"/>
            <w:left w:val="none" w:sz="0" w:space="0" w:color="auto"/>
            <w:bottom w:val="none" w:sz="0" w:space="0" w:color="auto"/>
            <w:right w:val="none" w:sz="0" w:space="0" w:color="auto"/>
          </w:divBdr>
        </w:div>
        <w:div w:id="1967156348">
          <w:marLeft w:val="0"/>
          <w:marRight w:val="0"/>
          <w:marTop w:val="0"/>
          <w:marBottom w:val="0"/>
          <w:divBdr>
            <w:top w:val="none" w:sz="0" w:space="0" w:color="auto"/>
            <w:left w:val="none" w:sz="0" w:space="0" w:color="auto"/>
            <w:bottom w:val="none" w:sz="0" w:space="0" w:color="auto"/>
            <w:right w:val="none" w:sz="0" w:space="0" w:color="auto"/>
          </w:divBdr>
        </w:div>
        <w:div w:id="2041054786">
          <w:marLeft w:val="0"/>
          <w:marRight w:val="0"/>
          <w:marTop w:val="0"/>
          <w:marBottom w:val="0"/>
          <w:divBdr>
            <w:top w:val="none" w:sz="0" w:space="0" w:color="auto"/>
            <w:left w:val="none" w:sz="0" w:space="0" w:color="auto"/>
            <w:bottom w:val="none" w:sz="0" w:space="0" w:color="auto"/>
            <w:right w:val="none" w:sz="0" w:space="0" w:color="auto"/>
          </w:divBdr>
        </w:div>
      </w:divsChild>
    </w:div>
    <w:div w:id="758408620">
      <w:bodyDiv w:val="1"/>
      <w:marLeft w:val="0"/>
      <w:marRight w:val="0"/>
      <w:marTop w:val="0"/>
      <w:marBottom w:val="0"/>
      <w:divBdr>
        <w:top w:val="none" w:sz="0" w:space="0" w:color="auto"/>
        <w:left w:val="none" w:sz="0" w:space="0" w:color="auto"/>
        <w:bottom w:val="none" w:sz="0" w:space="0" w:color="auto"/>
        <w:right w:val="none" w:sz="0" w:space="0" w:color="auto"/>
      </w:divBdr>
      <w:divsChild>
        <w:div w:id="1954700917">
          <w:marLeft w:val="0"/>
          <w:marRight w:val="0"/>
          <w:marTop w:val="0"/>
          <w:marBottom w:val="0"/>
          <w:divBdr>
            <w:top w:val="none" w:sz="0" w:space="0" w:color="auto"/>
            <w:left w:val="none" w:sz="0" w:space="0" w:color="auto"/>
            <w:bottom w:val="none" w:sz="0" w:space="0" w:color="auto"/>
            <w:right w:val="none" w:sz="0" w:space="0" w:color="auto"/>
          </w:divBdr>
        </w:div>
        <w:div w:id="1177503683">
          <w:marLeft w:val="0"/>
          <w:marRight w:val="0"/>
          <w:marTop w:val="0"/>
          <w:marBottom w:val="0"/>
          <w:divBdr>
            <w:top w:val="none" w:sz="0" w:space="0" w:color="auto"/>
            <w:left w:val="none" w:sz="0" w:space="0" w:color="auto"/>
            <w:bottom w:val="none" w:sz="0" w:space="0" w:color="auto"/>
            <w:right w:val="none" w:sz="0" w:space="0" w:color="auto"/>
          </w:divBdr>
        </w:div>
        <w:div w:id="565646586">
          <w:marLeft w:val="0"/>
          <w:marRight w:val="0"/>
          <w:marTop w:val="0"/>
          <w:marBottom w:val="0"/>
          <w:divBdr>
            <w:top w:val="none" w:sz="0" w:space="0" w:color="auto"/>
            <w:left w:val="none" w:sz="0" w:space="0" w:color="auto"/>
            <w:bottom w:val="none" w:sz="0" w:space="0" w:color="auto"/>
            <w:right w:val="none" w:sz="0" w:space="0" w:color="auto"/>
          </w:divBdr>
        </w:div>
        <w:div w:id="1426725815">
          <w:marLeft w:val="0"/>
          <w:marRight w:val="0"/>
          <w:marTop w:val="0"/>
          <w:marBottom w:val="0"/>
          <w:divBdr>
            <w:top w:val="none" w:sz="0" w:space="0" w:color="auto"/>
            <w:left w:val="none" w:sz="0" w:space="0" w:color="auto"/>
            <w:bottom w:val="none" w:sz="0" w:space="0" w:color="auto"/>
            <w:right w:val="none" w:sz="0" w:space="0" w:color="auto"/>
          </w:divBdr>
        </w:div>
        <w:div w:id="1167817959">
          <w:marLeft w:val="0"/>
          <w:marRight w:val="0"/>
          <w:marTop w:val="0"/>
          <w:marBottom w:val="0"/>
          <w:divBdr>
            <w:top w:val="none" w:sz="0" w:space="0" w:color="auto"/>
            <w:left w:val="none" w:sz="0" w:space="0" w:color="auto"/>
            <w:bottom w:val="none" w:sz="0" w:space="0" w:color="auto"/>
            <w:right w:val="none" w:sz="0" w:space="0" w:color="auto"/>
          </w:divBdr>
        </w:div>
        <w:div w:id="1695231614">
          <w:marLeft w:val="0"/>
          <w:marRight w:val="0"/>
          <w:marTop w:val="0"/>
          <w:marBottom w:val="0"/>
          <w:divBdr>
            <w:top w:val="none" w:sz="0" w:space="0" w:color="auto"/>
            <w:left w:val="none" w:sz="0" w:space="0" w:color="auto"/>
            <w:bottom w:val="none" w:sz="0" w:space="0" w:color="auto"/>
            <w:right w:val="none" w:sz="0" w:space="0" w:color="auto"/>
          </w:divBdr>
        </w:div>
        <w:div w:id="850148889">
          <w:marLeft w:val="0"/>
          <w:marRight w:val="0"/>
          <w:marTop w:val="0"/>
          <w:marBottom w:val="0"/>
          <w:divBdr>
            <w:top w:val="none" w:sz="0" w:space="0" w:color="auto"/>
            <w:left w:val="none" w:sz="0" w:space="0" w:color="auto"/>
            <w:bottom w:val="none" w:sz="0" w:space="0" w:color="auto"/>
            <w:right w:val="none" w:sz="0" w:space="0" w:color="auto"/>
          </w:divBdr>
        </w:div>
        <w:div w:id="1630083838">
          <w:marLeft w:val="0"/>
          <w:marRight w:val="0"/>
          <w:marTop w:val="0"/>
          <w:marBottom w:val="0"/>
          <w:divBdr>
            <w:top w:val="none" w:sz="0" w:space="0" w:color="auto"/>
            <w:left w:val="none" w:sz="0" w:space="0" w:color="auto"/>
            <w:bottom w:val="none" w:sz="0" w:space="0" w:color="auto"/>
            <w:right w:val="none" w:sz="0" w:space="0" w:color="auto"/>
          </w:divBdr>
        </w:div>
        <w:div w:id="137574687">
          <w:marLeft w:val="0"/>
          <w:marRight w:val="0"/>
          <w:marTop w:val="0"/>
          <w:marBottom w:val="0"/>
          <w:divBdr>
            <w:top w:val="none" w:sz="0" w:space="0" w:color="auto"/>
            <w:left w:val="none" w:sz="0" w:space="0" w:color="auto"/>
            <w:bottom w:val="none" w:sz="0" w:space="0" w:color="auto"/>
            <w:right w:val="none" w:sz="0" w:space="0" w:color="auto"/>
          </w:divBdr>
        </w:div>
        <w:div w:id="1891724244">
          <w:marLeft w:val="0"/>
          <w:marRight w:val="0"/>
          <w:marTop w:val="0"/>
          <w:marBottom w:val="0"/>
          <w:divBdr>
            <w:top w:val="none" w:sz="0" w:space="0" w:color="auto"/>
            <w:left w:val="none" w:sz="0" w:space="0" w:color="auto"/>
            <w:bottom w:val="none" w:sz="0" w:space="0" w:color="auto"/>
            <w:right w:val="none" w:sz="0" w:space="0" w:color="auto"/>
          </w:divBdr>
        </w:div>
        <w:div w:id="1125586632">
          <w:marLeft w:val="0"/>
          <w:marRight w:val="0"/>
          <w:marTop w:val="0"/>
          <w:marBottom w:val="0"/>
          <w:divBdr>
            <w:top w:val="none" w:sz="0" w:space="0" w:color="auto"/>
            <w:left w:val="none" w:sz="0" w:space="0" w:color="auto"/>
            <w:bottom w:val="none" w:sz="0" w:space="0" w:color="auto"/>
            <w:right w:val="none" w:sz="0" w:space="0" w:color="auto"/>
          </w:divBdr>
        </w:div>
        <w:div w:id="182281307">
          <w:marLeft w:val="0"/>
          <w:marRight w:val="0"/>
          <w:marTop w:val="0"/>
          <w:marBottom w:val="0"/>
          <w:divBdr>
            <w:top w:val="none" w:sz="0" w:space="0" w:color="auto"/>
            <w:left w:val="none" w:sz="0" w:space="0" w:color="auto"/>
            <w:bottom w:val="none" w:sz="0" w:space="0" w:color="auto"/>
            <w:right w:val="none" w:sz="0" w:space="0" w:color="auto"/>
          </w:divBdr>
        </w:div>
        <w:div w:id="642199216">
          <w:marLeft w:val="0"/>
          <w:marRight w:val="0"/>
          <w:marTop w:val="0"/>
          <w:marBottom w:val="0"/>
          <w:divBdr>
            <w:top w:val="none" w:sz="0" w:space="0" w:color="auto"/>
            <w:left w:val="none" w:sz="0" w:space="0" w:color="auto"/>
            <w:bottom w:val="none" w:sz="0" w:space="0" w:color="auto"/>
            <w:right w:val="none" w:sz="0" w:space="0" w:color="auto"/>
          </w:divBdr>
        </w:div>
      </w:divsChild>
    </w:div>
    <w:div w:id="926886776">
      <w:bodyDiv w:val="1"/>
      <w:marLeft w:val="0"/>
      <w:marRight w:val="0"/>
      <w:marTop w:val="0"/>
      <w:marBottom w:val="0"/>
      <w:divBdr>
        <w:top w:val="none" w:sz="0" w:space="0" w:color="auto"/>
        <w:left w:val="none" w:sz="0" w:space="0" w:color="auto"/>
        <w:bottom w:val="none" w:sz="0" w:space="0" w:color="auto"/>
        <w:right w:val="none" w:sz="0" w:space="0" w:color="auto"/>
      </w:divBdr>
      <w:divsChild>
        <w:div w:id="40567668">
          <w:marLeft w:val="0"/>
          <w:marRight w:val="0"/>
          <w:marTop w:val="0"/>
          <w:marBottom w:val="0"/>
          <w:divBdr>
            <w:top w:val="none" w:sz="0" w:space="0" w:color="auto"/>
            <w:left w:val="none" w:sz="0" w:space="0" w:color="auto"/>
            <w:bottom w:val="none" w:sz="0" w:space="0" w:color="auto"/>
            <w:right w:val="none" w:sz="0" w:space="0" w:color="auto"/>
          </w:divBdr>
        </w:div>
        <w:div w:id="1152329243">
          <w:marLeft w:val="0"/>
          <w:marRight w:val="0"/>
          <w:marTop w:val="0"/>
          <w:marBottom w:val="0"/>
          <w:divBdr>
            <w:top w:val="none" w:sz="0" w:space="0" w:color="auto"/>
            <w:left w:val="none" w:sz="0" w:space="0" w:color="auto"/>
            <w:bottom w:val="none" w:sz="0" w:space="0" w:color="auto"/>
            <w:right w:val="none" w:sz="0" w:space="0" w:color="auto"/>
          </w:divBdr>
        </w:div>
        <w:div w:id="313147503">
          <w:marLeft w:val="0"/>
          <w:marRight w:val="0"/>
          <w:marTop w:val="0"/>
          <w:marBottom w:val="0"/>
          <w:divBdr>
            <w:top w:val="none" w:sz="0" w:space="0" w:color="auto"/>
            <w:left w:val="none" w:sz="0" w:space="0" w:color="auto"/>
            <w:bottom w:val="none" w:sz="0" w:space="0" w:color="auto"/>
            <w:right w:val="none" w:sz="0" w:space="0" w:color="auto"/>
          </w:divBdr>
        </w:div>
        <w:div w:id="1500342287">
          <w:marLeft w:val="0"/>
          <w:marRight w:val="0"/>
          <w:marTop w:val="0"/>
          <w:marBottom w:val="0"/>
          <w:divBdr>
            <w:top w:val="none" w:sz="0" w:space="0" w:color="auto"/>
            <w:left w:val="none" w:sz="0" w:space="0" w:color="auto"/>
            <w:bottom w:val="none" w:sz="0" w:space="0" w:color="auto"/>
            <w:right w:val="none" w:sz="0" w:space="0" w:color="auto"/>
          </w:divBdr>
        </w:div>
        <w:div w:id="652102250">
          <w:marLeft w:val="0"/>
          <w:marRight w:val="0"/>
          <w:marTop w:val="0"/>
          <w:marBottom w:val="0"/>
          <w:divBdr>
            <w:top w:val="none" w:sz="0" w:space="0" w:color="auto"/>
            <w:left w:val="none" w:sz="0" w:space="0" w:color="auto"/>
            <w:bottom w:val="none" w:sz="0" w:space="0" w:color="auto"/>
            <w:right w:val="none" w:sz="0" w:space="0" w:color="auto"/>
          </w:divBdr>
        </w:div>
        <w:div w:id="562524762">
          <w:marLeft w:val="0"/>
          <w:marRight w:val="0"/>
          <w:marTop w:val="0"/>
          <w:marBottom w:val="0"/>
          <w:divBdr>
            <w:top w:val="none" w:sz="0" w:space="0" w:color="auto"/>
            <w:left w:val="none" w:sz="0" w:space="0" w:color="auto"/>
            <w:bottom w:val="none" w:sz="0" w:space="0" w:color="auto"/>
            <w:right w:val="none" w:sz="0" w:space="0" w:color="auto"/>
          </w:divBdr>
        </w:div>
        <w:div w:id="492111559">
          <w:marLeft w:val="0"/>
          <w:marRight w:val="0"/>
          <w:marTop w:val="0"/>
          <w:marBottom w:val="0"/>
          <w:divBdr>
            <w:top w:val="none" w:sz="0" w:space="0" w:color="auto"/>
            <w:left w:val="none" w:sz="0" w:space="0" w:color="auto"/>
            <w:bottom w:val="none" w:sz="0" w:space="0" w:color="auto"/>
            <w:right w:val="none" w:sz="0" w:space="0" w:color="auto"/>
          </w:divBdr>
        </w:div>
        <w:div w:id="469172490">
          <w:marLeft w:val="0"/>
          <w:marRight w:val="0"/>
          <w:marTop w:val="0"/>
          <w:marBottom w:val="0"/>
          <w:divBdr>
            <w:top w:val="none" w:sz="0" w:space="0" w:color="auto"/>
            <w:left w:val="none" w:sz="0" w:space="0" w:color="auto"/>
            <w:bottom w:val="none" w:sz="0" w:space="0" w:color="auto"/>
            <w:right w:val="none" w:sz="0" w:space="0" w:color="auto"/>
          </w:divBdr>
        </w:div>
        <w:div w:id="1768305883">
          <w:marLeft w:val="0"/>
          <w:marRight w:val="0"/>
          <w:marTop w:val="0"/>
          <w:marBottom w:val="0"/>
          <w:divBdr>
            <w:top w:val="none" w:sz="0" w:space="0" w:color="auto"/>
            <w:left w:val="none" w:sz="0" w:space="0" w:color="auto"/>
            <w:bottom w:val="none" w:sz="0" w:space="0" w:color="auto"/>
            <w:right w:val="none" w:sz="0" w:space="0" w:color="auto"/>
          </w:divBdr>
        </w:div>
        <w:div w:id="484207857">
          <w:marLeft w:val="0"/>
          <w:marRight w:val="0"/>
          <w:marTop w:val="0"/>
          <w:marBottom w:val="0"/>
          <w:divBdr>
            <w:top w:val="none" w:sz="0" w:space="0" w:color="auto"/>
            <w:left w:val="none" w:sz="0" w:space="0" w:color="auto"/>
            <w:bottom w:val="none" w:sz="0" w:space="0" w:color="auto"/>
            <w:right w:val="none" w:sz="0" w:space="0" w:color="auto"/>
          </w:divBdr>
        </w:div>
        <w:div w:id="232007196">
          <w:marLeft w:val="0"/>
          <w:marRight w:val="0"/>
          <w:marTop w:val="0"/>
          <w:marBottom w:val="0"/>
          <w:divBdr>
            <w:top w:val="none" w:sz="0" w:space="0" w:color="auto"/>
            <w:left w:val="none" w:sz="0" w:space="0" w:color="auto"/>
            <w:bottom w:val="none" w:sz="0" w:space="0" w:color="auto"/>
            <w:right w:val="none" w:sz="0" w:space="0" w:color="auto"/>
          </w:divBdr>
        </w:div>
        <w:div w:id="265774517">
          <w:marLeft w:val="0"/>
          <w:marRight w:val="0"/>
          <w:marTop w:val="0"/>
          <w:marBottom w:val="0"/>
          <w:divBdr>
            <w:top w:val="none" w:sz="0" w:space="0" w:color="auto"/>
            <w:left w:val="none" w:sz="0" w:space="0" w:color="auto"/>
            <w:bottom w:val="none" w:sz="0" w:space="0" w:color="auto"/>
            <w:right w:val="none" w:sz="0" w:space="0" w:color="auto"/>
          </w:divBdr>
        </w:div>
        <w:div w:id="736130139">
          <w:marLeft w:val="0"/>
          <w:marRight w:val="0"/>
          <w:marTop w:val="0"/>
          <w:marBottom w:val="0"/>
          <w:divBdr>
            <w:top w:val="none" w:sz="0" w:space="0" w:color="auto"/>
            <w:left w:val="none" w:sz="0" w:space="0" w:color="auto"/>
            <w:bottom w:val="none" w:sz="0" w:space="0" w:color="auto"/>
            <w:right w:val="none" w:sz="0" w:space="0" w:color="auto"/>
          </w:divBdr>
        </w:div>
        <w:div w:id="228463092">
          <w:marLeft w:val="0"/>
          <w:marRight w:val="0"/>
          <w:marTop w:val="0"/>
          <w:marBottom w:val="0"/>
          <w:divBdr>
            <w:top w:val="none" w:sz="0" w:space="0" w:color="auto"/>
            <w:left w:val="none" w:sz="0" w:space="0" w:color="auto"/>
            <w:bottom w:val="none" w:sz="0" w:space="0" w:color="auto"/>
            <w:right w:val="none" w:sz="0" w:space="0" w:color="auto"/>
          </w:divBdr>
        </w:div>
        <w:div w:id="1474983118">
          <w:marLeft w:val="0"/>
          <w:marRight w:val="0"/>
          <w:marTop w:val="0"/>
          <w:marBottom w:val="0"/>
          <w:divBdr>
            <w:top w:val="none" w:sz="0" w:space="0" w:color="auto"/>
            <w:left w:val="none" w:sz="0" w:space="0" w:color="auto"/>
            <w:bottom w:val="none" w:sz="0" w:space="0" w:color="auto"/>
            <w:right w:val="none" w:sz="0" w:space="0" w:color="auto"/>
          </w:divBdr>
        </w:div>
        <w:div w:id="245654878">
          <w:marLeft w:val="0"/>
          <w:marRight w:val="0"/>
          <w:marTop w:val="0"/>
          <w:marBottom w:val="0"/>
          <w:divBdr>
            <w:top w:val="none" w:sz="0" w:space="0" w:color="auto"/>
            <w:left w:val="none" w:sz="0" w:space="0" w:color="auto"/>
            <w:bottom w:val="none" w:sz="0" w:space="0" w:color="auto"/>
            <w:right w:val="none" w:sz="0" w:space="0" w:color="auto"/>
          </w:divBdr>
        </w:div>
        <w:div w:id="132991163">
          <w:marLeft w:val="0"/>
          <w:marRight w:val="0"/>
          <w:marTop w:val="0"/>
          <w:marBottom w:val="0"/>
          <w:divBdr>
            <w:top w:val="none" w:sz="0" w:space="0" w:color="auto"/>
            <w:left w:val="none" w:sz="0" w:space="0" w:color="auto"/>
            <w:bottom w:val="none" w:sz="0" w:space="0" w:color="auto"/>
            <w:right w:val="none" w:sz="0" w:space="0" w:color="auto"/>
          </w:divBdr>
        </w:div>
        <w:div w:id="1277061998">
          <w:marLeft w:val="0"/>
          <w:marRight w:val="0"/>
          <w:marTop w:val="0"/>
          <w:marBottom w:val="0"/>
          <w:divBdr>
            <w:top w:val="none" w:sz="0" w:space="0" w:color="auto"/>
            <w:left w:val="none" w:sz="0" w:space="0" w:color="auto"/>
            <w:bottom w:val="none" w:sz="0" w:space="0" w:color="auto"/>
            <w:right w:val="none" w:sz="0" w:space="0" w:color="auto"/>
          </w:divBdr>
        </w:div>
        <w:div w:id="2047170130">
          <w:marLeft w:val="0"/>
          <w:marRight w:val="0"/>
          <w:marTop w:val="0"/>
          <w:marBottom w:val="0"/>
          <w:divBdr>
            <w:top w:val="none" w:sz="0" w:space="0" w:color="auto"/>
            <w:left w:val="none" w:sz="0" w:space="0" w:color="auto"/>
            <w:bottom w:val="none" w:sz="0" w:space="0" w:color="auto"/>
            <w:right w:val="none" w:sz="0" w:space="0" w:color="auto"/>
          </w:divBdr>
        </w:div>
        <w:div w:id="1172721245">
          <w:marLeft w:val="0"/>
          <w:marRight w:val="0"/>
          <w:marTop w:val="0"/>
          <w:marBottom w:val="0"/>
          <w:divBdr>
            <w:top w:val="none" w:sz="0" w:space="0" w:color="auto"/>
            <w:left w:val="none" w:sz="0" w:space="0" w:color="auto"/>
            <w:bottom w:val="none" w:sz="0" w:space="0" w:color="auto"/>
            <w:right w:val="none" w:sz="0" w:space="0" w:color="auto"/>
          </w:divBdr>
        </w:div>
        <w:div w:id="2007589840">
          <w:marLeft w:val="0"/>
          <w:marRight w:val="0"/>
          <w:marTop w:val="0"/>
          <w:marBottom w:val="0"/>
          <w:divBdr>
            <w:top w:val="none" w:sz="0" w:space="0" w:color="auto"/>
            <w:left w:val="none" w:sz="0" w:space="0" w:color="auto"/>
            <w:bottom w:val="none" w:sz="0" w:space="0" w:color="auto"/>
            <w:right w:val="none" w:sz="0" w:space="0" w:color="auto"/>
          </w:divBdr>
        </w:div>
      </w:divsChild>
    </w:div>
    <w:div w:id="1500198306">
      <w:bodyDiv w:val="1"/>
      <w:marLeft w:val="0"/>
      <w:marRight w:val="0"/>
      <w:marTop w:val="0"/>
      <w:marBottom w:val="0"/>
      <w:divBdr>
        <w:top w:val="none" w:sz="0" w:space="0" w:color="auto"/>
        <w:left w:val="none" w:sz="0" w:space="0" w:color="auto"/>
        <w:bottom w:val="none" w:sz="0" w:space="0" w:color="auto"/>
        <w:right w:val="none" w:sz="0" w:space="0" w:color="auto"/>
      </w:divBdr>
      <w:divsChild>
        <w:div w:id="1423991435">
          <w:marLeft w:val="0"/>
          <w:marRight w:val="0"/>
          <w:marTop w:val="0"/>
          <w:marBottom w:val="0"/>
          <w:divBdr>
            <w:top w:val="none" w:sz="0" w:space="0" w:color="auto"/>
            <w:left w:val="none" w:sz="0" w:space="0" w:color="auto"/>
            <w:bottom w:val="none" w:sz="0" w:space="0" w:color="auto"/>
            <w:right w:val="none" w:sz="0" w:space="0" w:color="auto"/>
          </w:divBdr>
        </w:div>
        <w:div w:id="759641670">
          <w:marLeft w:val="0"/>
          <w:marRight w:val="0"/>
          <w:marTop w:val="0"/>
          <w:marBottom w:val="0"/>
          <w:divBdr>
            <w:top w:val="none" w:sz="0" w:space="0" w:color="auto"/>
            <w:left w:val="none" w:sz="0" w:space="0" w:color="auto"/>
            <w:bottom w:val="none" w:sz="0" w:space="0" w:color="auto"/>
            <w:right w:val="none" w:sz="0" w:space="0" w:color="auto"/>
          </w:divBdr>
        </w:div>
        <w:div w:id="385840692">
          <w:marLeft w:val="0"/>
          <w:marRight w:val="0"/>
          <w:marTop w:val="0"/>
          <w:marBottom w:val="0"/>
          <w:divBdr>
            <w:top w:val="none" w:sz="0" w:space="0" w:color="auto"/>
            <w:left w:val="none" w:sz="0" w:space="0" w:color="auto"/>
            <w:bottom w:val="none" w:sz="0" w:space="0" w:color="auto"/>
            <w:right w:val="none" w:sz="0" w:space="0" w:color="auto"/>
          </w:divBdr>
        </w:div>
      </w:divsChild>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780878561">
      <w:bodyDiv w:val="1"/>
      <w:marLeft w:val="0"/>
      <w:marRight w:val="0"/>
      <w:marTop w:val="0"/>
      <w:marBottom w:val="0"/>
      <w:divBdr>
        <w:top w:val="none" w:sz="0" w:space="0" w:color="auto"/>
        <w:left w:val="none" w:sz="0" w:space="0" w:color="auto"/>
        <w:bottom w:val="none" w:sz="0" w:space="0" w:color="auto"/>
        <w:right w:val="none" w:sz="0" w:space="0" w:color="auto"/>
      </w:divBdr>
      <w:divsChild>
        <w:div w:id="707996506">
          <w:marLeft w:val="0"/>
          <w:marRight w:val="0"/>
          <w:marTop w:val="0"/>
          <w:marBottom w:val="0"/>
          <w:divBdr>
            <w:top w:val="none" w:sz="0" w:space="0" w:color="auto"/>
            <w:left w:val="none" w:sz="0" w:space="0" w:color="auto"/>
            <w:bottom w:val="none" w:sz="0" w:space="0" w:color="auto"/>
            <w:right w:val="none" w:sz="0" w:space="0" w:color="auto"/>
          </w:divBdr>
        </w:div>
        <w:div w:id="453254657">
          <w:marLeft w:val="0"/>
          <w:marRight w:val="0"/>
          <w:marTop w:val="0"/>
          <w:marBottom w:val="0"/>
          <w:divBdr>
            <w:top w:val="none" w:sz="0" w:space="0" w:color="auto"/>
            <w:left w:val="none" w:sz="0" w:space="0" w:color="auto"/>
            <w:bottom w:val="none" w:sz="0" w:space="0" w:color="auto"/>
            <w:right w:val="none" w:sz="0" w:space="0" w:color="auto"/>
          </w:divBdr>
        </w:div>
        <w:div w:id="212691682">
          <w:marLeft w:val="0"/>
          <w:marRight w:val="0"/>
          <w:marTop w:val="0"/>
          <w:marBottom w:val="0"/>
          <w:divBdr>
            <w:top w:val="none" w:sz="0" w:space="0" w:color="auto"/>
            <w:left w:val="none" w:sz="0" w:space="0" w:color="auto"/>
            <w:bottom w:val="none" w:sz="0" w:space="0" w:color="auto"/>
            <w:right w:val="none" w:sz="0" w:space="0" w:color="auto"/>
          </w:divBdr>
        </w:div>
        <w:div w:id="1317881198">
          <w:marLeft w:val="0"/>
          <w:marRight w:val="0"/>
          <w:marTop w:val="0"/>
          <w:marBottom w:val="0"/>
          <w:divBdr>
            <w:top w:val="none" w:sz="0" w:space="0" w:color="auto"/>
            <w:left w:val="none" w:sz="0" w:space="0" w:color="auto"/>
            <w:bottom w:val="none" w:sz="0" w:space="0" w:color="auto"/>
            <w:right w:val="none" w:sz="0" w:space="0" w:color="auto"/>
          </w:divBdr>
        </w:div>
        <w:div w:id="681129253">
          <w:marLeft w:val="0"/>
          <w:marRight w:val="0"/>
          <w:marTop w:val="0"/>
          <w:marBottom w:val="0"/>
          <w:divBdr>
            <w:top w:val="none" w:sz="0" w:space="0" w:color="auto"/>
            <w:left w:val="none" w:sz="0" w:space="0" w:color="auto"/>
            <w:bottom w:val="none" w:sz="0" w:space="0" w:color="auto"/>
            <w:right w:val="none" w:sz="0" w:space="0" w:color="auto"/>
          </w:divBdr>
        </w:div>
        <w:div w:id="1419255477">
          <w:marLeft w:val="0"/>
          <w:marRight w:val="0"/>
          <w:marTop w:val="0"/>
          <w:marBottom w:val="0"/>
          <w:divBdr>
            <w:top w:val="none" w:sz="0" w:space="0" w:color="auto"/>
            <w:left w:val="none" w:sz="0" w:space="0" w:color="auto"/>
            <w:bottom w:val="none" w:sz="0" w:space="0" w:color="auto"/>
            <w:right w:val="none" w:sz="0" w:space="0" w:color="auto"/>
          </w:divBdr>
        </w:div>
        <w:div w:id="1685283710">
          <w:marLeft w:val="0"/>
          <w:marRight w:val="0"/>
          <w:marTop w:val="0"/>
          <w:marBottom w:val="0"/>
          <w:divBdr>
            <w:top w:val="none" w:sz="0" w:space="0" w:color="auto"/>
            <w:left w:val="none" w:sz="0" w:space="0" w:color="auto"/>
            <w:bottom w:val="none" w:sz="0" w:space="0" w:color="auto"/>
            <w:right w:val="none" w:sz="0" w:space="0" w:color="auto"/>
          </w:divBdr>
        </w:div>
        <w:div w:id="913708914">
          <w:marLeft w:val="0"/>
          <w:marRight w:val="0"/>
          <w:marTop w:val="0"/>
          <w:marBottom w:val="0"/>
          <w:divBdr>
            <w:top w:val="none" w:sz="0" w:space="0" w:color="auto"/>
            <w:left w:val="none" w:sz="0" w:space="0" w:color="auto"/>
            <w:bottom w:val="none" w:sz="0" w:space="0" w:color="auto"/>
            <w:right w:val="none" w:sz="0" w:space="0" w:color="auto"/>
          </w:divBdr>
        </w:div>
        <w:div w:id="1247227107">
          <w:marLeft w:val="0"/>
          <w:marRight w:val="0"/>
          <w:marTop w:val="0"/>
          <w:marBottom w:val="0"/>
          <w:divBdr>
            <w:top w:val="none" w:sz="0" w:space="0" w:color="auto"/>
            <w:left w:val="none" w:sz="0" w:space="0" w:color="auto"/>
            <w:bottom w:val="none" w:sz="0" w:space="0" w:color="auto"/>
            <w:right w:val="none" w:sz="0" w:space="0" w:color="auto"/>
          </w:divBdr>
        </w:div>
        <w:div w:id="1014764517">
          <w:marLeft w:val="0"/>
          <w:marRight w:val="0"/>
          <w:marTop w:val="0"/>
          <w:marBottom w:val="0"/>
          <w:divBdr>
            <w:top w:val="none" w:sz="0" w:space="0" w:color="auto"/>
            <w:left w:val="none" w:sz="0" w:space="0" w:color="auto"/>
            <w:bottom w:val="none" w:sz="0" w:space="0" w:color="auto"/>
            <w:right w:val="none" w:sz="0" w:space="0" w:color="auto"/>
          </w:divBdr>
        </w:div>
        <w:div w:id="1164541717">
          <w:marLeft w:val="0"/>
          <w:marRight w:val="0"/>
          <w:marTop w:val="0"/>
          <w:marBottom w:val="0"/>
          <w:divBdr>
            <w:top w:val="none" w:sz="0" w:space="0" w:color="auto"/>
            <w:left w:val="none" w:sz="0" w:space="0" w:color="auto"/>
            <w:bottom w:val="none" w:sz="0" w:space="0" w:color="auto"/>
            <w:right w:val="none" w:sz="0" w:space="0" w:color="auto"/>
          </w:divBdr>
        </w:div>
        <w:div w:id="97332449">
          <w:marLeft w:val="0"/>
          <w:marRight w:val="0"/>
          <w:marTop w:val="0"/>
          <w:marBottom w:val="0"/>
          <w:divBdr>
            <w:top w:val="none" w:sz="0" w:space="0" w:color="auto"/>
            <w:left w:val="none" w:sz="0" w:space="0" w:color="auto"/>
            <w:bottom w:val="none" w:sz="0" w:space="0" w:color="auto"/>
            <w:right w:val="none" w:sz="0" w:space="0" w:color="auto"/>
          </w:divBdr>
        </w:div>
        <w:div w:id="1941720238">
          <w:marLeft w:val="0"/>
          <w:marRight w:val="0"/>
          <w:marTop w:val="0"/>
          <w:marBottom w:val="0"/>
          <w:divBdr>
            <w:top w:val="none" w:sz="0" w:space="0" w:color="auto"/>
            <w:left w:val="none" w:sz="0" w:space="0" w:color="auto"/>
            <w:bottom w:val="none" w:sz="0" w:space="0" w:color="auto"/>
            <w:right w:val="none" w:sz="0" w:space="0" w:color="auto"/>
          </w:divBdr>
        </w:div>
        <w:div w:id="120154735">
          <w:marLeft w:val="0"/>
          <w:marRight w:val="0"/>
          <w:marTop w:val="0"/>
          <w:marBottom w:val="0"/>
          <w:divBdr>
            <w:top w:val="none" w:sz="0" w:space="0" w:color="auto"/>
            <w:left w:val="none" w:sz="0" w:space="0" w:color="auto"/>
            <w:bottom w:val="none" w:sz="0" w:space="0" w:color="auto"/>
            <w:right w:val="none" w:sz="0" w:space="0" w:color="auto"/>
          </w:divBdr>
        </w:div>
        <w:div w:id="1550413973">
          <w:marLeft w:val="0"/>
          <w:marRight w:val="0"/>
          <w:marTop w:val="0"/>
          <w:marBottom w:val="0"/>
          <w:divBdr>
            <w:top w:val="none" w:sz="0" w:space="0" w:color="auto"/>
            <w:left w:val="none" w:sz="0" w:space="0" w:color="auto"/>
            <w:bottom w:val="none" w:sz="0" w:space="0" w:color="auto"/>
            <w:right w:val="none" w:sz="0" w:space="0" w:color="auto"/>
          </w:divBdr>
        </w:div>
        <w:div w:id="664554103">
          <w:marLeft w:val="0"/>
          <w:marRight w:val="0"/>
          <w:marTop w:val="0"/>
          <w:marBottom w:val="0"/>
          <w:divBdr>
            <w:top w:val="none" w:sz="0" w:space="0" w:color="auto"/>
            <w:left w:val="none" w:sz="0" w:space="0" w:color="auto"/>
            <w:bottom w:val="none" w:sz="0" w:space="0" w:color="auto"/>
            <w:right w:val="none" w:sz="0" w:space="0" w:color="auto"/>
          </w:divBdr>
        </w:div>
        <w:div w:id="645161524">
          <w:marLeft w:val="0"/>
          <w:marRight w:val="0"/>
          <w:marTop w:val="0"/>
          <w:marBottom w:val="0"/>
          <w:divBdr>
            <w:top w:val="none" w:sz="0" w:space="0" w:color="auto"/>
            <w:left w:val="none" w:sz="0" w:space="0" w:color="auto"/>
            <w:bottom w:val="none" w:sz="0" w:space="0" w:color="auto"/>
            <w:right w:val="none" w:sz="0" w:space="0" w:color="auto"/>
          </w:divBdr>
        </w:div>
        <w:div w:id="1610089007">
          <w:marLeft w:val="0"/>
          <w:marRight w:val="0"/>
          <w:marTop w:val="0"/>
          <w:marBottom w:val="0"/>
          <w:divBdr>
            <w:top w:val="none" w:sz="0" w:space="0" w:color="auto"/>
            <w:left w:val="none" w:sz="0" w:space="0" w:color="auto"/>
            <w:bottom w:val="none" w:sz="0" w:space="0" w:color="auto"/>
            <w:right w:val="none" w:sz="0" w:space="0" w:color="auto"/>
          </w:divBdr>
        </w:div>
        <w:div w:id="996033486">
          <w:marLeft w:val="0"/>
          <w:marRight w:val="0"/>
          <w:marTop w:val="0"/>
          <w:marBottom w:val="0"/>
          <w:divBdr>
            <w:top w:val="none" w:sz="0" w:space="0" w:color="auto"/>
            <w:left w:val="none" w:sz="0" w:space="0" w:color="auto"/>
            <w:bottom w:val="none" w:sz="0" w:space="0" w:color="auto"/>
            <w:right w:val="none" w:sz="0" w:space="0" w:color="auto"/>
          </w:divBdr>
        </w:div>
        <w:div w:id="1105345404">
          <w:marLeft w:val="0"/>
          <w:marRight w:val="0"/>
          <w:marTop w:val="0"/>
          <w:marBottom w:val="0"/>
          <w:divBdr>
            <w:top w:val="none" w:sz="0" w:space="0" w:color="auto"/>
            <w:left w:val="none" w:sz="0" w:space="0" w:color="auto"/>
            <w:bottom w:val="none" w:sz="0" w:space="0" w:color="auto"/>
            <w:right w:val="none" w:sz="0" w:space="0" w:color="auto"/>
          </w:divBdr>
        </w:div>
        <w:div w:id="1121194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D8A65-E80D-4BE1-8219-F71297F61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1097</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Sehrish Butt</cp:lastModifiedBy>
  <cp:revision>2</cp:revision>
  <cp:lastPrinted>2021-02-09T15:38:00Z</cp:lastPrinted>
  <dcterms:created xsi:type="dcterms:W3CDTF">2021-10-04T14:23:00Z</dcterms:created>
  <dcterms:modified xsi:type="dcterms:W3CDTF">2021-10-04T14:23:00Z</dcterms:modified>
</cp:coreProperties>
</file>