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22BE" w14:textId="77777777" w:rsidR="00A133B8" w:rsidRPr="00052B69" w:rsidRDefault="00B52436" w:rsidP="003E09D7">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4B953857" wp14:editId="369F48A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30DFA">
        <w:rPr>
          <w:rStyle w:val="Heading4Char"/>
          <w:spacing w:val="20"/>
        </w:rPr>
        <w:t>EXEMPT</w:t>
      </w:r>
      <w:r w:rsidR="00446E13" w:rsidRPr="00052B69">
        <w:rPr>
          <w:rStyle w:val="Heading4Char"/>
          <w:spacing w:val="20"/>
        </w:rPr>
        <w:t xml:space="preserve"> JOB DESCRIPTION</w:t>
      </w:r>
    </w:p>
    <w:p w14:paraId="1ED47BB6" w14:textId="77777777" w:rsidR="00AE314D" w:rsidRDefault="00AE314D" w:rsidP="00AE314D">
      <w:pPr>
        <w:tabs>
          <w:tab w:val="left" w:pos="1980"/>
        </w:tabs>
        <w:rPr>
          <w:rStyle w:val="Heading2Char"/>
        </w:rPr>
      </w:pPr>
    </w:p>
    <w:p w14:paraId="589AC0CB" w14:textId="77777777" w:rsidR="00C76967" w:rsidRDefault="00C76967" w:rsidP="00AE314D">
      <w:pPr>
        <w:tabs>
          <w:tab w:val="left" w:pos="1980"/>
        </w:tabs>
        <w:ind w:left="2160" w:hanging="2160"/>
        <w:rPr>
          <w:rStyle w:val="Heading2Char"/>
          <w:b/>
          <w:bCs w:val="0"/>
          <w:color w:val="000000" w:themeColor="text1"/>
          <w:sz w:val="26"/>
          <w:szCs w:val="26"/>
        </w:rPr>
      </w:pPr>
    </w:p>
    <w:p w14:paraId="43E3171E"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17B23F54" wp14:editId="2C343024">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E805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2C5CD70E" w14:textId="3DF8FB54" w:rsidR="0043617C" w:rsidRPr="003001D0" w:rsidRDefault="00A133B8" w:rsidP="003001D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56CC" w:rsidRPr="002256CC">
        <w:rPr>
          <w:rFonts w:cs="Arial"/>
          <w:bCs/>
          <w:color w:val="000000" w:themeColor="text1"/>
          <w:sz w:val="26"/>
          <w:szCs w:val="26"/>
        </w:rPr>
        <w:t>EDI Administrative Outreach Coordinator</w:t>
      </w:r>
      <w:r w:rsidR="00CE5EEF" w:rsidRPr="00CE5EEF">
        <w:rPr>
          <w:rFonts w:cs="Arial"/>
          <w:bCs/>
          <w:color w:val="000000" w:themeColor="text1"/>
          <w:sz w:val="26"/>
          <w:szCs w:val="26"/>
        </w:rPr>
        <w:tab/>
      </w:r>
    </w:p>
    <w:p w14:paraId="6E3DDF9F" w14:textId="3319872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30DFA">
        <w:rPr>
          <w:rFonts w:cs="Arial"/>
          <w:bCs/>
          <w:color w:val="000000" w:themeColor="text1"/>
          <w:sz w:val="26"/>
          <w:szCs w:val="26"/>
        </w:rPr>
        <w:t>X-</w:t>
      </w:r>
      <w:r w:rsidR="00CE5EEF">
        <w:rPr>
          <w:rFonts w:cs="Arial"/>
          <w:bCs/>
          <w:color w:val="000000" w:themeColor="text1"/>
          <w:sz w:val="26"/>
          <w:szCs w:val="26"/>
        </w:rPr>
        <w:t>29</w:t>
      </w:r>
      <w:r w:rsidR="002256CC">
        <w:rPr>
          <w:rFonts w:cs="Arial"/>
          <w:bCs/>
          <w:color w:val="000000" w:themeColor="text1"/>
          <w:sz w:val="26"/>
          <w:szCs w:val="26"/>
        </w:rPr>
        <w:t>7</w:t>
      </w:r>
      <w:r w:rsidR="00190B43">
        <w:rPr>
          <w:rFonts w:cs="Arial"/>
          <w:bCs/>
          <w:color w:val="000000" w:themeColor="text1"/>
          <w:sz w:val="26"/>
          <w:szCs w:val="26"/>
        </w:rPr>
        <w:t xml:space="preserve"> | </w:t>
      </w:r>
      <w:r w:rsidR="00190B43" w:rsidRPr="009F71C7">
        <w:rPr>
          <w:rFonts w:cs="Arial"/>
          <w:bCs/>
          <w:color w:val="000000" w:themeColor="text1"/>
          <w:sz w:val="26"/>
          <w:szCs w:val="26"/>
        </w:rPr>
        <w:t xml:space="preserve">VIP: </w:t>
      </w:r>
      <w:r w:rsidR="009F71C7" w:rsidRPr="009F71C7">
        <w:rPr>
          <w:rFonts w:cs="Arial"/>
          <w:bCs/>
          <w:color w:val="000000" w:themeColor="text1"/>
          <w:sz w:val="26"/>
          <w:szCs w:val="26"/>
        </w:rPr>
        <w:t>112</w:t>
      </w:r>
      <w:r w:rsidR="002256CC">
        <w:rPr>
          <w:rFonts w:cs="Arial"/>
          <w:bCs/>
          <w:color w:val="000000" w:themeColor="text1"/>
          <w:sz w:val="26"/>
          <w:szCs w:val="26"/>
        </w:rPr>
        <w:t>5</w:t>
      </w:r>
      <w:r w:rsidRPr="00052B69">
        <w:rPr>
          <w:rFonts w:cs="Arial"/>
          <w:bCs/>
          <w:color w:val="000000" w:themeColor="text1"/>
          <w:sz w:val="26"/>
          <w:szCs w:val="26"/>
        </w:rPr>
        <w:tab/>
      </w:r>
      <w:r w:rsidRPr="00052B69">
        <w:rPr>
          <w:rFonts w:cs="Arial"/>
          <w:bCs/>
          <w:color w:val="000000" w:themeColor="text1"/>
          <w:sz w:val="26"/>
          <w:szCs w:val="26"/>
        </w:rPr>
        <w:tab/>
      </w:r>
    </w:p>
    <w:p w14:paraId="0B94797C" w14:textId="3DD8AA03" w:rsidR="00A133B8" w:rsidRPr="003E09D7" w:rsidRDefault="00A133B8" w:rsidP="003E09D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30DFA">
        <w:rPr>
          <w:rStyle w:val="Heading2Char"/>
          <w:color w:val="000000" w:themeColor="text1"/>
          <w:sz w:val="26"/>
          <w:szCs w:val="26"/>
        </w:rPr>
        <w:t>EXEMPT</w:t>
      </w:r>
      <w:r w:rsidR="004E43E6" w:rsidRPr="004E43E6">
        <w:rPr>
          <w:rStyle w:val="Heading2Char"/>
          <w:color w:val="000000" w:themeColor="text1"/>
          <w:sz w:val="26"/>
          <w:szCs w:val="26"/>
        </w:rPr>
        <w:t>-</w:t>
      </w:r>
      <w:r w:rsidR="002256CC">
        <w:rPr>
          <w:rStyle w:val="Heading2Char"/>
          <w:color w:val="000000" w:themeColor="text1"/>
          <w:sz w:val="26"/>
          <w:szCs w:val="26"/>
        </w:rPr>
        <w:t>4</w:t>
      </w:r>
      <w:r w:rsidR="006F3014">
        <w:rPr>
          <w:rFonts w:asciiTheme="minorHAnsi" w:hAnsiTheme="minorHAnsi" w:cstheme="minorHAnsi"/>
        </w:rPr>
        <w:tab/>
      </w:r>
      <w:r w:rsidRPr="00052B69">
        <w:rPr>
          <w:rFonts w:cs="Arial"/>
          <w:bCs/>
          <w:color w:val="000000" w:themeColor="text1"/>
          <w:sz w:val="26"/>
          <w:szCs w:val="26"/>
        </w:rPr>
        <w:tab/>
      </w:r>
    </w:p>
    <w:p w14:paraId="5A053EF2" w14:textId="225536E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E5EEF" w:rsidRPr="00CE5EEF">
        <w:rPr>
          <w:rFonts w:cs="Arial"/>
          <w:bCs/>
          <w:color w:val="000000" w:themeColor="text1"/>
          <w:sz w:val="26"/>
          <w:szCs w:val="26"/>
        </w:rPr>
        <w:t>Centre for Human Rights</w:t>
      </w:r>
      <w:r w:rsidR="00BA4683">
        <w:rPr>
          <w:rFonts w:cs="Arial"/>
          <w:bCs/>
          <w:color w:val="000000" w:themeColor="text1"/>
          <w:sz w:val="26"/>
          <w:szCs w:val="26"/>
        </w:rPr>
        <w:t>,</w:t>
      </w:r>
      <w:r w:rsidR="00CE5EEF" w:rsidRPr="00CE5EEF">
        <w:rPr>
          <w:rFonts w:cs="Arial"/>
          <w:bCs/>
          <w:color w:val="000000" w:themeColor="text1"/>
          <w:sz w:val="26"/>
          <w:szCs w:val="26"/>
        </w:rPr>
        <w:t xml:space="preserve"> Equity</w:t>
      </w:r>
      <w:r w:rsidR="00BA4683">
        <w:rPr>
          <w:rFonts w:cs="Arial"/>
          <w:bCs/>
          <w:color w:val="000000" w:themeColor="text1"/>
          <w:sz w:val="26"/>
          <w:szCs w:val="26"/>
        </w:rPr>
        <w:t>,</w:t>
      </w:r>
      <w:r w:rsidR="00CE5EEF" w:rsidRPr="00CE5EEF">
        <w:rPr>
          <w:rFonts w:cs="Arial"/>
          <w:bCs/>
          <w:color w:val="000000" w:themeColor="text1"/>
          <w:sz w:val="26"/>
          <w:szCs w:val="26"/>
        </w:rPr>
        <w:t xml:space="preserve"> and Accessibility</w:t>
      </w:r>
      <w:r w:rsidRPr="00052B69">
        <w:rPr>
          <w:rFonts w:cs="Arial"/>
          <w:bCs/>
          <w:color w:val="000000" w:themeColor="text1"/>
          <w:sz w:val="26"/>
          <w:szCs w:val="26"/>
        </w:rPr>
        <w:tab/>
      </w:r>
    </w:p>
    <w:p w14:paraId="164CACE6" w14:textId="0494D85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E5EEF" w:rsidRPr="00CE5EEF">
        <w:rPr>
          <w:rStyle w:val="Heading2Char"/>
          <w:bCs w:val="0"/>
          <w:color w:val="000000" w:themeColor="text1"/>
          <w:sz w:val="26"/>
          <w:szCs w:val="26"/>
        </w:rPr>
        <w:t>Director, Equity, Diversity and Inclusion (EDI)</w:t>
      </w:r>
    </w:p>
    <w:p w14:paraId="1691A503" w14:textId="5D78ADB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E5EEF" w:rsidRPr="00CE5EEF">
        <w:rPr>
          <w:rFonts w:cs="Arial"/>
          <w:sz w:val="26"/>
          <w:szCs w:val="26"/>
        </w:rPr>
        <w:t>October 24, 2023</w:t>
      </w:r>
    </w:p>
    <w:p w14:paraId="6C741311"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69279883" wp14:editId="2F12C5B6">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246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3C0C6F1C" w14:textId="77777777" w:rsidR="003C2F29" w:rsidRPr="003B48E3" w:rsidRDefault="00F370F9" w:rsidP="003E09D7">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549346AF" w14:textId="15A607C2" w:rsidR="00AA1C66" w:rsidRDefault="002256CC" w:rsidP="002256CC">
      <w:pPr>
        <w:tabs>
          <w:tab w:val="left" w:pos="2070"/>
        </w:tabs>
        <w:rPr>
          <w:rFonts w:cs="Arial"/>
        </w:rPr>
      </w:pPr>
      <w:r w:rsidRPr="002256CC">
        <w:rPr>
          <w:rFonts w:cs="Arial"/>
        </w:rPr>
        <w:t>Reporting to the Director, Equity, Diversity and Inclusion, the EDI, Administrative Outreach coordinator, provides administrative and outreach support to the Centre of Human Rights Equity and Accessibility (CHREA) including communications, meeting management, monitoring financial statements of the department, and monitoring and assisting in departmental projects and plans.</w:t>
      </w:r>
      <w:r w:rsidR="00CE5EEF" w:rsidRPr="00CE5EEF">
        <w:rPr>
          <w:rFonts w:cs="Arial"/>
        </w:rPr>
        <w:t xml:space="preserve">  </w:t>
      </w:r>
    </w:p>
    <w:p w14:paraId="1980ED03" w14:textId="77777777" w:rsidR="00AE314D" w:rsidRPr="00CE5EEF" w:rsidRDefault="00A133B8" w:rsidP="003E09D7">
      <w:pPr>
        <w:pStyle w:val="Heading4"/>
        <w:rPr>
          <w:rStyle w:val="Heading4Char"/>
          <w:b/>
          <w:iCs/>
          <w:smallCaps/>
        </w:rPr>
      </w:pPr>
      <w:r w:rsidRPr="00CE5EEF">
        <w:rPr>
          <w:rStyle w:val="Heading4Char"/>
          <w:b/>
          <w:iCs/>
          <w:smallCaps/>
        </w:rPr>
        <w:t>Key Activities:</w:t>
      </w:r>
    </w:p>
    <w:p w14:paraId="02113CB9" w14:textId="59623A9C" w:rsidR="00A00264" w:rsidRDefault="002256CC" w:rsidP="003E09D7">
      <w:pPr>
        <w:pStyle w:val="Heading5"/>
      </w:pPr>
      <w:r w:rsidRPr="002256CC">
        <w:t>Administration</w:t>
      </w:r>
    </w:p>
    <w:p w14:paraId="36B28DC2" w14:textId="6D2F67B1"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Act as first point of contact for general contact within CHREA in-person and over the phone. </w:t>
      </w:r>
    </w:p>
    <w:p w14:paraId="7AF518B9"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Act as the Office’s administrative contact providing information and assistance for scheduling. </w:t>
      </w:r>
    </w:p>
    <w:p w14:paraId="27C27BD4" w14:textId="4ED030C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Work closely with senior administrative offices (Office of the President, Office of the Provost, Human Resources, Dean Offices, etc.) in the coordination of meetings, training, and other initiatives. </w:t>
      </w:r>
    </w:p>
    <w:p w14:paraId="6B1528FD"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Assists with PACHREA and subcommittee meetings, organizing logistics, follow up and minutes. </w:t>
      </w:r>
    </w:p>
    <w:p w14:paraId="25D25BDC"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Responsible for hiring, and supervising student CHREA employees including submitting hiring documentation plus liaising with HR and payroll as required. </w:t>
      </w:r>
    </w:p>
    <w:p w14:paraId="121ADAC5" w14:textId="4B653449"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Maintain an inventory of current policies, standard operating procedures, practices, and forms as they relate to the CHREA.</w:t>
      </w:r>
    </w:p>
    <w:p w14:paraId="2B4774DC"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Maintenance of office equipment, and completion of annual equipment inventory report (assets over $1,000), including the reallocation or disposal of surplus or obsolete equipment.  </w:t>
      </w:r>
    </w:p>
    <w:p w14:paraId="6F5AE5B9"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lastRenderedPageBreak/>
        <w:t xml:space="preserve">Administer all departmental financial transactions, including monitoring and processing of purchase requisitions and expense reimbursements for the CHREA. </w:t>
      </w:r>
    </w:p>
    <w:p w14:paraId="0D2BE731"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Provide estimations and information collected in support of annual budget submissions. </w:t>
      </w:r>
    </w:p>
    <w:p w14:paraId="6850F560"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Reconcile all CHREA credit card statements monthly, ensuring all expense documentation, approvals, budget allocations, and online submissions are accurate and complete. </w:t>
      </w:r>
    </w:p>
    <w:p w14:paraId="04E25505" w14:textId="77777777" w:rsidR="002256CC"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Act as the departmental purchasing agent for all equipment, furniture &amp; supplies orders; includes liaising with suppliers, acquiring prices, processing </w:t>
      </w:r>
      <w:proofErr w:type="gramStart"/>
      <w:r w:rsidRPr="002256CC">
        <w:rPr>
          <w:rFonts w:eastAsia="Times New Roman" w:cs="Arial"/>
          <w:szCs w:val="24"/>
          <w:lang w:val="en-CA" w:eastAsia="en-CA"/>
        </w:rPr>
        <w:t>orders</w:t>
      </w:r>
      <w:proofErr w:type="gramEnd"/>
      <w:r w:rsidRPr="002256CC">
        <w:rPr>
          <w:rFonts w:eastAsia="Times New Roman" w:cs="Arial"/>
          <w:szCs w:val="24"/>
          <w:lang w:val="en-CA" w:eastAsia="en-CA"/>
        </w:rPr>
        <w:t xml:space="preserve"> and maintaining records and ensuring payment. </w:t>
      </w:r>
    </w:p>
    <w:p w14:paraId="43125F9C" w14:textId="76992BBA" w:rsidR="00324CE0" w:rsidRPr="002256CC" w:rsidRDefault="002256CC" w:rsidP="002256CC">
      <w:pPr>
        <w:numPr>
          <w:ilvl w:val="0"/>
          <w:numId w:val="10"/>
        </w:numPr>
        <w:spacing w:after="0" w:line="240" w:lineRule="auto"/>
        <w:rPr>
          <w:rFonts w:eastAsia="Times New Roman" w:cs="Arial"/>
          <w:szCs w:val="24"/>
          <w:lang w:val="en-CA" w:eastAsia="en-CA"/>
        </w:rPr>
      </w:pPr>
      <w:r w:rsidRPr="002256CC">
        <w:rPr>
          <w:rFonts w:eastAsia="Times New Roman" w:cs="Arial"/>
          <w:szCs w:val="24"/>
          <w:lang w:val="en-CA" w:eastAsia="en-CA"/>
        </w:rPr>
        <w:t>Prepare and process expenditures, expense reimbursements, purchase requisitions and other charges to office accounts.</w:t>
      </w:r>
      <w:r w:rsidR="003E09D7" w:rsidRPr="002256CC">
        <w:rPr>
          <w:rFonts w:eastAsia="Times New Roman" w:cs="Arial"/>
          <w:szCs w:val="24"/>
          <w:lang w:val="en-CA" w:eastAsia="en-CA"/>
        </w:rPr>
        <w:br/>
      </w:r>
    </w:p>
    <w:p w14:paraId="32EAC9E0" w14:textId="15D9BDC3" w:rsidR="00324CE0" w:rsidRPr="00A00264" w:rsidRDefault="002256CC" w:rsidP="003E09D7">
      <w:pPr>
        <w:pStyle w:val="Heading5"/>
      </w:pPr>
      <w:r w:rsidRPr="002256CC">
        <w:t>Communications</w:t>
      </w:r>
    </w:p>
    <w:p w14:paraId="05C4B03F" w14:textId="7614CEBC" w:rsidR="002256CC" w:rsidRPr="002256CC" w:rsidRDefault="002256CC" w:rsidP="002256CC">
      <w:pPr>
        <w:numPr>
          <w:ilvl w:val="0"/>
          <w:numId w:val="12"/>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Develop and maintain CHREA and associated webpages ensuring AODA compliance. Liaises with the Communications to resolve technical and formatting issues on webpages. </w:t>
      </w:r>
    </w:p>
    <w:p w14:paraId="65AA2658" w14:textId="77777777" w:rsidR="002256CC" w:rsidRPr="002256CC" w:rsidRDefault="002256CC" w:rsidP="002256CC">
      <w:pPr>
        <w:numPr>
          <w:ilvl w:val="0"/>
          <w:numId w:val="12"/>
        </w:numPr>
        <w:spacing w:after="0" w:line="240" w:lineRule="auto"/>
        <w:rPr>
          <w:rFonts w:eastAsia="Times New Roman" w:cs="Arial"/>
          <w:szCs w:val="24"/>
          <w:lang w:val="en-CA" w:eastAsia="en-CA"/>
        </w:rPr>
      </w:pPr>
      <w:r w:rsidRPr="002256CC">
        <w:rPr>
          <w:rFonts w:eastAsia="Times New Roman" w:cs="Arial"/>
          <w:szCs w:val="24"/>
          <w:lang w:val="en-CA" w:eastAsia="en-CA"/>
        </w:rPr>
        <w:t>Coordinate and administer social media accounts for CHREA in consultation with the Director.</w:t>
      </w:r>
    </w:p>
    <w:p w14:paraId="4B8DE66B" w14:textId="77777777" w:rsidR="002256CC" w:rsidRPr="002256CC" w:rsidRDefault="002256CC" w:rsidP="002256CC">
      <w:pPr>
        <w:numPr>
          <w:ilvl w:val="0"/>
          <w:numId w:val="12"/>
        </w:numPr>
        <w:spacing w:after="0" w:line="240" w:lineRule="auto"/>
        <w:rPr>
          <w:rFonts w:eastAsia="Times New Roman" w:cs="Arial"/>
          <w:szCs w:val="24"/>
          <w:lang w:val="en-CA" w:eastAsia="en-CA"/>
        </w:rPr>
      </w:pPr>
      <w:r w:rsidRPr="002256CC">
        <w:rPr>
          <w:rFonts w:eastAsia="Times New Roman" w:cs="Arial"/>
          <w:szCs w:val="24"/>
          <w:lang w:val="en-CA" w:eastAsia="en-CA"/>
        </w:rPr>
        <w:t xml:space="preserve">Develop and maintains internal file sharing structures </w:t>
      </w:r>
      <w:proofErr w:type="gramStart"/>
      <w:r w:rsidRPr="002256CC">
        <w:rPr>
          <w:rFonts w:eastAsia="Times New Roman" w:cs="Arial"/>
          <w:szCs w:val="24"/>
          <w:lang w:val="en-CA" w:eastAsia="en-CA"/>
        </w:rPr>
        <w:t>including:</w:t>
      </w:r>
      <w:proofErr w:type="gramEnd"/>
      <w:r w:rsidRPr="002256CC">
        <w:rPr>
          <w:rFonts w:eastAsia="Times New Roman" w:cs="Arial"/>
          <w:szCs w:val="24"/>
          <w:lang w:val="en-CA" w:eastAsia="en-CA"/>
        </w:rPr>
        <w:t xml:space="preserve"> MS Share Drive, OneDrive, Teams, and SharePoint Portals (or similar digital databases and group manager systems provided by Information Technology). </w:t>
      </w:r>
    </w:p>
    <w:p w14:paraId="4E13BD07" w14:textId="77777777" w:rsidR="00CE5EEF" w:rsidRDefault="00CE5EEF" w:rsidP="003E09D7">
      <w:pPr>
        <w:pStyle w:val="Heading5"/>
      </w:pPr>
    </w:p>
    <w:p w14:paraId="3B066304" w14:textId="1857603C" w:rsidR="009D0D3A" w:rsidRPr="00A00264" w:rsidRDefault="002256CC" w:rsidP="003E09D7">
      <w:pPr>
        <w:pStyle w:val="Heading5"/>
      </w:pPr>
      <w:r w:rsidRPr="002256CC">
        <w:t>Outreach and Support</w:t>
      </w:r>
    </w:p>
    <w:p w14:paraId="1D9C93ED" w14:textId="0808717A" w:rsidR="002256CC" w:rsidRPr="002256CC" w:rsidRDefault="002256CC" w:rsidP="002256CC">
      <w:pPr>
        <w:numPr>
          <w:ilvl w:val="0"/>
          <w:numId w:val="6"/>
        </w:numPr>
        <w:spacing w:after="0" w:line="240" w:lineRule="auto"/>
        <w:rPr>
          <w:rFonts w:cs="Arial"/>
        </w:rPr>
      </w:pPr>
      <w:r w:rsidRPr="002256CC">
        <w:rPr>
          <w:rFonts w:cs="Arial"/>
        </w:rPr>
        <w:t>Assist in the planning of special projects, events, and initiatives with the Director.  This may include coordinating working groups, committees, and ad hoc committees; as well as event planning and assistance with training and celebration events.</w:t>
      </w:r>
    </w:p>
    <w:p w14:paraId="1AE3B162" w14:textId="4B61A4D0" w:rsidR="002256CC" w:rsidRPr="002256CC" w:rsidRDefault="002256CC" w:rsidP="002256CC">
      <w:pPr>
        <w:numPr>
          <w:ilvl w:val="0"/>
          <w:numId w:val="6"/>
        </w:numPr>
        <w:spacing w:after="0" w:line="240" w:lineRule="auto"/>
        <w:rPr>
          <w:rFonts w:cs="Arial"/>
        </w:rPr>
      </w:pPr>
      <w:r w:rsidRPr="002256CC">
        <w:rPr>
          <w:rFonts w:cs="Arial"/>
        </w:rPr>
        <w:t xml:space="preserve">Under the direction of the Director, design and implement projects in the areas of human rights, equity, or accessibility. Examples of such projects </w:t>
      </w:r>
      <w:proofErr w:type="gramStart"/>
      <w:r w:rsidRPr="002256CC">
        <w:rPr>
          <w:rFonts w:cs="Arial"/>
        </w:rPr>
        <w:t>include:</w:t>
      </w:r>
      <w:proofErr w:type="gramEnd"/>
      <w:r w:rsidRPr="002256CC">
        <w:rPr>
          <w:rFonts w:cs="Arial"/>
        </w:rPr>
        <w:t xml:space="preserve"> developing and delivering training (online and in person) in accessible document creation, relevant legislation, Positive Space, and other related subjects; organizing events and campaigns, supporting project committees and/or working groups. </w:t>
      </w:r>
    </w:p>
    <w:p w14:paraId="2C18BE9D" w14:textId="77777777" w:rsidR="002256CC" w:rsidRPr="002256CC" w:rsidRDefault="002256CC" w:rsidP="002256CC">
      <w:pPr>
        <w:numPr>
          <w:ilvl w:val="0"/>
          <w:numId w:val="6"/>
        </w:numPr>
        <w:spacing w:after="0" w:line="240" w:lineRule="auto"/>
        <w:rPr>
          <w:rFonts w:cs="Arial"/>
        </w:rPr>
      </w:pPr>
      <w:r w:rsidRPr="002256CC">
        <w:rPr>
          <w:rFonts w:cs="Arial"/>
        </w:rPr>
        <w:t xml:space="preserve">Has a general understanding of </w:t>
      </w:r>
      <w:proofErr w:type="gramStart"/>
      <w:r w:rsidRPr="002256CC">
        <w:rPr>
          <w:rFonts w:cs="Arial"/>
        </w:rPr>
        <w:t>University</w:t>
      </w:r>
      <w:proofErr w:type="gramEnd"/>
      <w:r w:rsidRPr="002256CC">
        <w:rPr>
          <w:rFonts w:cs="Arial"/>
        </w:rPr>
        <w:t xml:space="preserve"> policies and meets with individuals to identify when concerns warrant the use of one of these policies, escalating complaints from an informal complaint to a formal complaint. </w:t>
      </w:r>
    </w:p>
    <w:p w14:paraId="4C36357C" w14:textId="5EB5489A" w:rsidR="003E09D7" w:rsidRDefault="003E09D7">
      <w:pPr>
        <w:rPr>
          <w:rFonts w:cs="Arial"/>
        </w:rPr>
      </w:pPr>
    </w:p>
    <w:p w14:paraId="5E398556" w14:textId="77777777" w:rsidR="00AA03B3" w:rsidRPr="003B48E3" w:rsidRDefault="00AA03B3" w:rsidP="003E09D7">
      <w:pPr>
        <w:pStyle w:val="Heading4"/>
      </w:pPr>
      <w:r w:rsidRPr="003B48E3">
        <w:t>Education Required</w:t>
      </w:r>
      <w:r w:rsidR="00DF4C26">
        <w:t>:</w:t>
      </w:r>
    </w:p>
    <w:p w14:paraId="5FBD1FFD" w14:textId="12D60B56" w:rsidR="00A133B8" w:rsidRPr="003B48E3" w:rsidRDefault="00CE5EEF" w:rsidP="00530DFA">
      <w:pPr>
        <w:pStyle w:val="ListParagraph"/>
        <w:numPr>
          <w:ilvl w:val="0"/>
          <w:numId w:val="2"/>
        </w:numPr>
        <w:rPr>
          <w:rFonts w:cs="Arial"/>
          <w:sz w:val="22"/>
        </w:rPr>
      </w:pPr>
      <w:proofErr w:type="spellStart"/>
      <w:r w:rsidRPr="00CE5EEF">
        <w:rPr>
          <w:rFonts w:cs="Arial"/>
        </w:rPr>
        <w:t>Honours</w:t>
      </w:r>
      <w:proofErr w:type="spellEnd"/>
      <w:r w:rsidRPr="00CE5EEF">
        <w:rPr>
          <w:rFonts w:cs="Arial"/>
        </w:rPr>
        <w:t xml:space="preserve"> </w:t>
      </w:r>
      <w:r w:rsidR="002256CC" w:rsidRPr="002256CC">
        <w:rPr>
          <w:rFonts w:cs="Arial"/>
        </w:rPr>
        <w:t>University Degree in Gender and Social Justice, Human Rights, Social Work, Psychology, Counselling, Law</w:t>
      </w:r>
      <w:r w:rsidR="001B7CE6">
        <w:rPr>
          <w:rFonts w:cs="Arial"/>
        </w:rPr>
        <w:t xml:space="preserve">, Business Administration, </w:t>
      </w:r>
      <w:r w:rsidR="008B143B">
        <w:rPr>
          <w:rFonts w:cs="Arial"/>
        </w:rPr>
        <w:t>Communications,</w:t>
      </w:r>
      <w:r w:rsidR="002256CC" w:rsidRPr="002256CC">
        <w:rPr>
          <w:rFonts w:cs="Arial"/>
        </w:rPr>
        <w:t xml:space="preserve"> or another area related to the mandate of the Centre.</w:t>
      </w:r>
    </w:p>
    <w:p w14:paraId="75810E64" w14:textId="77777777" w:rsidR="00AA03B3" w:rsidRPr="003B48E3" w:rsidRDefault="00AA03B3" w:rsidP="003E09D7">
      <w:pPr>
        <w:pStyle w:val="Heading4"/>
      </w:pPr>
      <w:r w:rsidRPr="003B48E3">
        <w:lastRenderedPageBreak/>
        <w:t>Experience</w:t>
      </w:r>
      <w:r w:rsidR="005A56CB">
        <w:t>/Qualifications</w:t>
      </w:r>
      <w:r w:rsidRPr="003B48E3">
        <w:t xml:space="preserve"> Required</w:t>
      </w:r>
      <w:r w:rsidR="00DF4C26">
        <w:t>:</w:t>
      </w:r>
    </w:p>
    <w:p w14:paraId="2D4403FB" w14:textId="1FCF6B97" w:rsidR="002256CC" w:rsidRPr="002256CC" w:rsidRDefault="002256CC" w:rsidP="002256CC">
      <w:pPr>
        <w:pStyle w:val="ListParagraph"/>
        <w:numPr>
          <w:ilvl w:val="0"/>
          <w:numId w:val="2"/>
        </w:numPr>
        <w:rPr>
          <w:rFonts w:cs="Arial"/>
        </w:rPr>
      </w:pPr>
      <w:r w:rsidRPr="002256CC">
        <w:rPr>
          <w:rFonts w:cs="Arial"/>
        </w:rPr>
        <w:t>A minimum of three (3) years of work experience involving project management and/or communications, with demonstrated capacity to oversee and sustain complicated projects.</w:t>
      </w:r>
    </w:p>
    <w:p w14:paraId="25596C75" w14:textId="77777777" w:rsidR="002256CC" w:rsidRPr="002256CC" w:rsidRDefault="002256CC" w:rsidP="002256CC">
      <w:pPr>
        <w:pStyle w:val="ListParagraph"/>
        <w:numPr>
          <w:ilvl w:val="0"/>
          <w:numId w:val="2"/>
        </w:numPr>
        <w:rPr>
          <w:rFonts w:cs="Arial"/>
        </w:rPr>
      </w:pPr>
      <w:r w:rsidRPr="002256CC">
        <w:rPr>
          <w:rFonts w:cs="Arial"/>
        </w:rPr>
        <w:t>Strong communication, decision making skills and possess good judgement.</w:t>
      </w:r>
    </w:p>
    <w:p w14:paraId="72A287C9" w14:textId="77777777" w:rsidR="002256CC" w:rsidRPr="002256CC" w:rsidRDefault="002256CC" w:rsidP="002256CC">
      <w:pPr>
        <w:pStyle w:val="ListParagraph"/>
        <w:numPr>
          <w:ilvl w:val="0"/>
          <w:numId w:val="2"/>
        </w:numPr>
        <w:rPr>
          <w:rFonts w:cs="Arial"/>
        </w:rPr>
      </w:pPr>
      <w:r w:rsidRPr="002256CC">
        <w:rPr>
          <w:rFonts w:cs="Arial"/>
        </w:rPr>
        <w:t>Proven analytical and reasoning skills.</w:t>
      </w:r>
    </w:p>
    <w:p w14:paraId="60402E91" w14:textId="77777777" w:rsidR="002256CC" w:rsidRPr="002256CC" w:rsidRDefault="002256CC" w:rsidP="002256CC">
      <w:pPr>
        <w:pStyle w:val="ListParagraph"/>
        <w:numPr>
          <w:ilvl w:val="0"/>
          <w:numId w:val="2"/>
        </w:numPr>
        <w:rPr>
          <w:rFonts w:cs="Arial"/>
        </w:rPr>
      </w:pPr>
      <w:r w:rsidRPr="002256CC">
        <w:rPr>
          <w:rFonts w:cs="Arial"/>
        </w:rPr>
        <w:t xml:space="preserve">Knowledge of human rights, employment equity and Accessibility. </w:t>
      </w:r>
    </w:p>
    <w:p w14:paraId="194756F5" w14:textId="725480DD" w:rsidR="002256CC" w:rsidRPr="002256CC" w:rsidRDefault="002256CC" w:rsidP="002256CC">
      <w:pPr>
        <w:pStyle w:val="ListParagraph"/>
        <w:numPr>
          <w:ilvl w:val="0"/>
          <w:numId w:val="2"/>
        </w:numPr>
        <w:rPr>
          <w:rFonts w:cs="Arial"/>
        </w:rPr>
      </w:pPr>
      <w:r w:rsidRPr="002256CC">
        <w:rPr>
          <w:rFonts w:cs="Arial"/>
        </w:rPr>
        <w:t xml:space="preserve">Excellent presentation, facilitation, and public speaking skills. </w:t>
      </w:r>
    </w:p>
    <w:p w14:paraId="60DFA628" w14:textId="320788A2" w:rsidR="002256CC" w:rsidRPr="002256CC" w:rsidRDefault="002256CC" w:rsidP="002256CC">
      <w:pPr>
        <w:pStyle w:val="ListParagraph"/>
        <w:numPr>
          <w:ilvl w:val="0"/>
          <w:numId w:val="2"/>
        </w:numPr>
        <w:rPr>
          <w:rFonts w:cs="Arial"/>
        </w:rPr>
      </w:pPr>
      <w:r w:rsidRPr="002256CC">
        <w:rPr>
          <w:rFonts w:cs="Arial"/>
        </w:rPr>
        <w:t>An appreciation of the University environment, its diversity, and an ability to relate well to staff, students, and faculty.</w:t>
      </w:r>
    </w:p>
    <w:p w14:paraId="7EF62C5C" w14:textId="77777777" w:rsidR="002256CC" w:rsidRPr="002256CC" w:rsidRDefault="002256CC" w:rsidP="002256CC">
      <w:pPr>
        <w:pStyle w:val="ListParagraph"/>
        <w:numPr>
          <w:ilvl w:val="0"/>
          <w:numId w:val="2"/>
        </w:numPr>
        <w:rPr>
          <w:rFonts w:cs="Arial"/>
        </w:rPr>
      </w:pPr>
      <w:r w:rsidRPr="002256CC">
        <w:rPr>
          <w:rFonts w:cs="Arial"/>
        </w:rPr>
        <w:t xml:space="preserve">Experience in the design and delivery of educational programs in the areas of human rights. </w:t>
      </w:r>
    </w:p>
    <w:p w14:paraId="4510D1D6" w14:textId="77777777" w:rsidR="002256CC" w:rsidRPr="002256CC" w:rsidRDefault="002256CC" w:rsidP="002256CC">
      <w:pPr>
        <w:pStyle w:val="ListParagraph"/>
        <w:numPr>
          <w:ilvl w:val="0"/>
          <w:numId w:val="2"/>
        </w:numPr>
        <w:rPr>
          <w:rFonts w:cs="Arial"/>
        </w:rPr>
      </w:pPr>
      <w:r w:rsidRPr="002256CC">
        <w:rPr>
          <w:rFonts w:cs="Arial"/>
        </w:rPr>
        <w:t xml:space="preserve">Excellent communication skills and demonstrated experience with social, print, and visual media. </w:t>
      </w:r>
    </w:p>
    <w:p w14:paraId="314EE7DE" w14:textId="77777777" w:rsidR="002256CC" w:rsidRPr="002256CC" w:rsidRDefault="002256CC" w:rsidP="002256CC">
      <w:pPr>
        <w:pStyle w:val="ListParagraph"/>
        <w:numPr>
          <w:ilvl w:val="0"/>
          <w:numId w:val="2"/>
        </w:numPr>
        <w:rPr>
          <w:rFonts w:cs="Arial"/>
        </w:rPr>
      </w:pPr>
      <w:r w:rsidRPr="002256CC">
        <w:rPr>
          <w:rFonts w:cs="Arial"/>
        </w:rPr>
        <w:t xml:space="preserve">Website maintenance and development skills (Drupal).  </w:t>
      </w:r>
    </w:p>
    <w:p w14:paraId="3B22036B" w14:textId="5068F692" w:rsidR="002256CC" w:rsidRPr="002256CC" w:rsidRDefault="002256CC" w:rsidP="002256CC">
      <w:pPr>
        <w:pStyle w:val="ListParagraph"/>
        <w:numPr>
          <w:ilvl w:val="0"/>
          <w:numId w:val="2"/>
        </w:numPr>
        <w:rPr>
          <w:rFonts w:cs="Arial"/>
        </w:rPr>
      </w:pPr>
      <w:r w:rsidRPr="002256CC">
        <w:rPr>
          <w:rFonts w:cs="Arial"/>
        </w:rPr>
        <w:t>Experience with MS Office (Word, Excel, PowerPoint).</w:t>
      </w:r>
    </w:p>
    <w:p w14:paraId="22E9FC8F" w14:textId="77777777" w:rsidR="002256CC" w:rsidRPr="002256CC" w:rsidRDefault="002256CC" w:rsidP="002256CC">
      <w:pPr>
        <w:pStyle w:val="ListParagraph"/>
        <w:numPr>
          <w:ilvl w:val="0"/>
          <w:numId w:val="2"/>
        </w:numPr>
        <w:rPr>
          <w:rFonts w:cs="Arial"/>
        </w:rPr>
      </w:pPr>
      <w:r w:rsidRPr="002256CC">
        <w:rPr>
          <w:rFonts w:cs="Arial"/>
        </w:rPr>
        <w:t>Data management skills and experience working with spreadsheets and databases.</w:t>
      </w:r>
    </w:p>
    <w:p w14:paraId="058AC7E1" w14:textId="77777777" w:rsidR="002256CC" w:rsidRPr="002256CC" w:rsidRDefault="002256CC" w:rsidP="002256CC">
      <w:pPr>
        <w:pStyle w:val="ListParagraph"/>
        <w:numPr>
          <w:ilvl w:val="0"/>
          <w:numId w:val="2"/>
        </w:numPr>
        <w:rPr>
          <w:rFonts w:cs="Arial"/>
        </w:rPr>
      </w:pPr>
      <w:r w:rsidRPr="002256CC">
        <w:rPr>
          <w:rFonts w:cs="Arial"/>
        </w:rPr>
        <w:t xml:space="preserve">Experience handling contentious matters with sensitivity, </w:t>
      </w:r>
      <w:proofErr w:type="gramStart"/>
      <w:r w:rsidRPr="002256CC">
        <w:rPr>
          <w:rFonts w:cs="Arial"/>
        </w:rPr>
        <w:t>confidentiality</w:t>
      </w:r>
      <w:proofErr w:type="gramEnd"/>
      <w:r w:rsidRPr="002256CC">
        <w:rPr>
          <w:rFonts w:cs="Arial"/>
        </w:rPr>
        <w:t xml:space="preserve"> and balance.</w:t>
      </w:r>
    </w:p>
    <w:p w14:paraId="3822B29E" w14:textId="77777777" w:rsidR="002256CC" w:rsidRPr="002256CC" w:rsidRDefault="002256CC" w:rsidP="002256CC">
      <w:pPr>
        <w:pStyle w:val="ListParagraph"/>
        <w:numPr>
          <w:ilvl w:val="0"/>
          <w:numId w:val="2"/>
        </w:numPr>
        <w:rPr>
          <w:rFonts w:cs="Arial"/>
        </w:rPr>
      </w:pPr>
      <w:r w:rsidRPr="002256CC">
        <w:rPr>
          <w:rFonts w:cs="Arial"/>
        </w:rPr>
        <w:t>Ability to understand and effectively communicate complex human rights and equity principles.</w:t>
      </w:r>
    </w:p>
    <w:p w14:paraId="262B33DD" w14:textId="73984095" w:rsidR="002256CC" w:rsidRPr="002256CC" w:rsidRDefault="002256CC" w:rsidP="002256CC">
      <w:pPr>
        <w:pStyle w:val="ListParagraph"/>
        <w:numPr>
          <w:ilvl w:val="0"/>
          <w:numId w:val="2"/>
        </w:numPr>
        <w:rPr>
          <w:rFonts w:cs="Arial"/>
        </w:rPr>
      </w:pPr>
      <w:r w:rsidRPr="002256CC">
        <w:rPr>
          <w:rFonts w:cs="Arial"/>
        </w:rPr>
        <w:t>Possess good interpersonal skills, tact, and discretion.</w:t>
      </w:r>
    </w:p>
    <w:p w14:paraId="5F42CC22" w14:textId="25A05428" w:rsidR="00CE5EEF" w:rsidRPr="003B48E3" w:rsidRDefault="00CE5EEF" w:rsidP="00CE5EEF">
      <w:pPr>
        <w:pStyle w:val="Heading4"/>
        <w:rPr>
          <w:rStyle w:val="Heading4Char"/>
          <w:b/>
          <w:iCs/>
          <w:smallCaps/>
        </w:rPr>
      </w:pPr>
      <w:r w:rsidRPr="00CE5EEF">
        <w:rPr>
          <w:rStyle w:val="Heading4Char"/>
          <w:b/>
          <w:iCs/>
          <w:smallCaps/>
        </w:rPr>
        <w:t>Trent EDIA Statement</w:t>
      </w:r>
      <w:r w:rsidRPr="003B48E3">
        <w:rPr>
          <w:rStyle w:val="Heading4Char"/>
          <w:b/>
          <w:iCs/>
          <w:smallCaps/>
        </w:rPr>
        <w:t>:</w:t>
      </w:r>
    </w:p>
    <w:p w14:paraId="43D07D6C" w14:textId="77777777" w:rsidR="00D2069B" w:rsidRPr="00CE5EEF" w:rsidRDefault="00D2069B" w:rsidP="00D2069B">
      <w:pPr>
        <w:tabs>
          <w:tab w:val="left" w:pos="2070"/>
        </w:tabs>
        <w:rPr>
          <w:rFonts w:cs="Arial"/>
        </w:rPr>
      </w:pPr>
      <w:r w:rsidRPr="00CE5EEF">
        <w:rPr>
          <w:rFonts w:cs="Arial"/>
        </w:rPr>
        <w:t xml:space="preserve">Trent University aims to provide a safe, accessible, equitable, inclusive campus for everyone. It seeks to address barriers and promote the inclusion of equity deserving groups and encourages applications from Indigenous Peoples, Black and racialized persons, women, persons </w:t>
      </w:r>
      <w:r w:rsidRPr="00E41F0B">
        <w:rPr>
          <w:rFonts w:cs="Arial"/>
        </w:rPr>
        <w:t>with invisible and visible disabilities</w:t>
      </w:r>
      <w:r w:rsidRPr="00CE5EEF">
        <w:rPr>
          <w:rFonts w:cs="Arial"/>
        </w:rPr>
        <w:t>, and people of diverse sexual and gender identities. We value the lived experience of our candidates. We strive to make our recruitment, assessment, and selection processes as accessible as possible and provide accommodations as required for applicants with disabilities.</w:t>
      </w:r>
    </w:p>
    <w:p w14:paraId="337C7323" w14:textId="77777777" w:rsidR="00DC25B6" w:rsidRDefault="00DC25B6" w:rsidP="00530DFA">
      <w:pPr>
        <w:rPr>
          <w:rFonts w:cs="Arial"/>
        </w:rPr>
      </w:pPr>
    </w:p>
    <w:p w14:paraId="4859D942" w14:textId="4BA0B519" w:rsidR="00A760D0" w:rsidRDefault="00A760D0">
      <w:pPr>
        <w:rPr>
          <w:rFonts w:cs="Arial"/>
        </w:rPr>
      </w:pPr>
      <w:r>
        <w:rPr>
          <w:rFonts w:cs="Arial"/>
        </w:rPr>
        <w:br w:type="page"/>
      </w:r>
    </w:p>
    <w:p w14:paraId="7B5104FA" w14:textId="77777777" w:rsidR="00A760D0" w:rsidRPr="00EA1D2B" w:rsidRDefault="00A760D0" w:rsidP="00A760D0">
      <w:pPr>
        <w:rPr>
          <w:rFonts w:cs="Arial"/>
          <w:b/>
          <w:u w:val="single"/>
        </w:rPr>
      </w:pPr>
      <w:r w:rsidRPr="00EA1D2B">
        <w:rPr>
          <w:rFonts w:cs="Arial"/>
          <w:b/>
          <w:u w:val="single"/>
        </w:rPr>
        <w:lastRenderedPageBreak/>
        <w:t>Job Evaluation Factors:</w:t>
      </w:r>
    </w:p>
    <w:p w14:paraId="6E38E6AD" w14:textId="77777777" w:rsidR="00A760D0" w:rsidRPr="00EA1D2B" w:rsidRDefault="00A760D0" w:rsidP="00A760D0">
      <w:pPr>
        <w:rPr>
          <w:rFonts w:cs="Arial"/>
        </w:rPr>
      </w:pPr>
      <w:r w:rsidRPr="00EA1D2B">
        <w:rPr>
          <w:rFonts w:cs="Arial"/>
        </w:rPr>
        <w:t>Managers are requested to fill out the section below for job evaluation purposes.</w:t>
      </w:r>
    </w:p>
    <w:p w14:paraId="4938EA5D" w14:textId="77777777" w:rsidR="00A760D0" w:rsidRPr="00EA1D2B" w:rsidRDefault="00A760D0" w:rsidP="00A760D0">
      <w:pPr>
        <w:pStyle w:val="Heading5"/>
        <w:rPr>
          <w:rFonts w:cs="Arial"/>
        </w:rPr>
      </w:pPr>
      <w:r w:rsidRPr="00EA1D2B">
        <w:rPr>
          <w:rFonts w:cs="Arial"/>
        </w:rPr>
        <w:t>Responsibility for the Work of Others</w:t>
      </w:r>
    </w:p>
    <w:p w14:paraId="66DA6A51" w14:textId="77777777" w:rsidR="00A760D0" w:rsidRDefault="00A760D0" w:rsidP="00A760D0">
      <w:pPr>
        <w:rPr>
          <w:rFonts w:cs="Arial"/>
          <w:i/>
          <w:color w:val="808080" w:themeColor="background1" w:themeShade="80"/>
          <w:sz w:val="20"/>
        </w:rPr>
      </w:pPr>
      <w:r w:rsidRPr="00A760D0">
        <w:rPr>
          <w:rFonts w:cs="Arial"/>
          <w:i/>
          <w:color w:val="808080" w:themeColor="background1" w:themeShade="80"/>
          <w:sz w:val="20"/>
        </w:rPr>
        <w:t xml:space="preserve">Direct Responsibility: </w:t>
      </w:r>
    </w:p>
    <w:p w14:paraId="6F506C20" w14:textId="27F7C201" w:rsidR="000F5C8D" w:rsidRPr="00A760D0" w:rsidRDefault="00A760D0" w:rsidP="00A760D0">
      <w:pPr>
        <w:pStyle w:val="ListParagraph"/>
        <w:numPr>
          <w:ilvl w:val="0"/>
          <w:numId w:val="13"/>
        </w:numPr>
        <w:rPr>
          <w:rFonts w:cs="Arial"/>
          <w:i/>
          <w:color w:val="808080" w:themeColor="background1" w:themeShade="80"/>
          <w:sz w:val="20"/>
        </w:rPr>
      </w:pPr>
      <w:r w:rsidRPr="00A760D0">
        <w:rPr>
          <w:rFonts w:cs="Arial"/>
          <w:i/>
          <w:color w:val="808080" w:themeColor="background1" w:themeShade="80"/>
          <w:sz w:val="20"/>
        </w:rPr>
        <w:t>Student employees</w:t>
      </w:r>
    </w:p>
    <w:p w14:paraId="39F0A71F" w14:textId="77777777" w:rsidR="000F5C8D" w:rsidRPr="00937CA4" w:rsidRDefault="000F5C8D" w:rsidP="000F5C8D"/>
    <w:p w14:paraId="60482A8C" w14:textId="77777777"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235C" w14:textId="77777777" w:rsidR="009E2E1B" w:rsidRDefault="009E2E1B" w:rsidP="00937CA4">
      <w:pPr>
        <w:spacing w:after="0" w:line="240" w:lineRule="auto"/>
      </w:pPr>
      <w:r>
        <w:separator/>
      </w:r>
    </w:p>
  </w:endnote>
  <w:endnote w:type="continuationSeparator" w:id="0">
    <w:p w14:paraId="05804260" w14:textId="77777777" w:rsidR="009E2E1B" w:rsidRDefault="009E2E1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3536D080" w14:textId="4301583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30DFA">
              <w:rPr>
                <w:rFonts w:cs="Arial"/>
                <w:i/>
                <w:iCs/>
                <w:color w:val="808080" w:themeColor="background1" w:themeShade="80"/>
                <w:sz w:val="18"/>
                <w:szCs w:val="18"/>
              </w:rPr>
              <w:t>X-</w:t>
            </w:r>
            <w:r w:rsidR="009F71C7">
              <w:rPr>
                <w:rFonts w:cs="Arial"/>
                <w:i/>
                <w:iCs/>
                <w:color w:val="808080" w:themeColor="background1" w:themeShade="80"/>
                <w:sz w:val="18"/>
                <w:szCs w:val="18"/>
              </w:rPr>
              <w:t>29</w:t>
            </w:r>
            <w:r w:rsidR="00A760D0">
              <w:rPr>
                <w:rFonts w:cs="Arial"/>
                <w:i/>
                <w:iCs/>
                <w:color w:val="808080" w:themeColor="background1" w:themeShade="80"/>
                <w:sz w:val="18"/>
                <w:szCs w:val="18"/>
              </w:rPr>
              <w:t>7</w:t>
            </w:r>
            <w:r w:rsidR="00AC0F1A" w:rsidRPr="00AC0F1A">
              <w:rPr>
                <w:rFonts w:cs="Arial"/>
                <w:i/>
                <w:iCs/>
                <w:color w:val="808080" w:themeColor="background1" w:themeShade="80"/>
                <w:sz w:val="18"/>
                <w:szCs w:val="18"/>
              </w:rPr>
              <w:t xml:space="preserve"> | VIP-</w:t>
            </w:r>
            <w:r w:rsidR="009F71C7" w:rsidRPr="009F71C7">
              <w:rPr>
                <w:rFonts w:cs="Arial"/>
                <w:i/>
                <w:iCs/>
                <w:color w:val="808080" w:themeColor="background1" w:themeShade="80"/>
                <w:sz w:val="18"/>
                <w:szCs w:val="18"/>
              </w:rPr>
              <w:t>112</w:t>
            </w:r>
            <w:r w:rsidR="00A760D0">
              <w:rPr>
                <w:rFonts w:cs="Arial"/>
                <w:i/>
                <w:iCs/>
                <w:color w:val="808080" w:themeColor="background1" w:themeShade="80"/>
                <w:sz w:val="18"/>
                <w:szCs w:val="18"/>
              </w:rPr>
              <w:t>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29517F">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29517F">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F71C7">
              <w:rPr>
                <w:rFonts w:cs="Arial"/>
                <w:i/>
                <w:iCs/>
                <w:color w:val="808080" w:themeColor="background1" w:themeShade="80"/>
                <w:sz w:val="18"/>
                <w:szCs w:val="18"/>
              </w:rPr>
              <w:t xml:space="preserve">October </w:t>
            </w:r>
            <w:r w:rsidR="008B143B">
              <w:rPr>
                <w:rFonts w:cs="Arial"/>
                <w:i/>
                <w:iCs/>
                <w:color w:val="808080" w:themeColor="background1" w:themeShade="80"/>
                <w:sz w:val="18"/>
                <w:szCs w:val="18"/>
              </w:rPr>
              <w:t>30</w:t>
            </w:r>
            <w:r w:rsidR="009D0D3A">
              <w:rPr>
                <w:rFonts w:cs="Arial"/>
                <w:i/>
                <w:iCs/>
                <w:color w:val="808080" w:themeColor="background1" w:themeShade="80"/>
                <w:sz w:val="18"/>
                <w:szCs w:val="18"/>
              </w:rPr>
              <w:t>, 2023</w:t>
            </w:r>
          </w:p>
        </w:sdtContent>
      </w:sdt>
    </w:sdtContent>
  </w:sdt>
  <w:p w14:paraId="12E98D67"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0026"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75F06FB1"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11ED" w14:textId="77777777" w:rsidR="009E2E1B" w:rsidRDefault="009E2E1B" w:rsidP="00937CA4">
      <w:pPr>
        <w:spacing w:after="0" w:line="240" w:lineRule="auto"/>
      </w:pPr>
      <w:r>
        <w:separator/>
      </w:r>
    </w:p>
  </w:footnote>
  <w:footnote w:type="continuationSeparator" w:id="0">
    <w:p w14:paraId="1F54454E" w14:textId="77777777" w:rsidR="009E2E1B" w:rsidRDefault="009E2E1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953" w14:textId="77777777" w:rsidR="00937CA4" w:rsidRDefault="00937CA4">
    <w:pPr>
      <w:pStyle w:val="Header"/>
    </w:pPr>
  </w:p>
  <w:p w14:paraId="45896FC8"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8222F83"/>
    <w:multiLevelType w:val="hybridMultilevel"/>
    <w:tmpl w:val="F11A0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669A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F321F58"/>
    <w:multiLevelType w:val="hybridMultilevel"/>
    <w:tmpl w:val="355C6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DB270F"/>
    <w:multiLevelType w:val="hybridMultilevel"/>
    <w:tmpl w:val="355C6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2E397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8D61E2"/>
    <w:multiLevelType w:val="hybridMultilevel"/>
    <w:tmpl w:val="DF04343E"/>
    <w:lvl w:ilvl="0" w:tplc="9084B9E2">
      <w:start w:val="1"/>
      <w:numFmt w:val="decimal"/>
      <w:lvlText w:val="%1."/>
      <w:lvlJc w:val="left"/>
      <w:pPr>
        <w:ind w:left="3240" w:hanging="360"/>
      </w:pPr>
      <w:rPr>
        <w:rFonts w:eastAsiaTheme="majorEastAsia"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EAF5EFA"/>
    <w:multiLevelType w:val="hybridMultilevel"/>
    <w:tmpl w:val="B95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801D5"/>
    <w:multiLevelType w:val="hybridMultilevel"/>
    <w:tmpl w:val="D68A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D2F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0F17AC"/>
    <w:multiLevelType w:val="hybridMultilevel"/>
    <w:tmpl w:val="04D25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C65233F"/>
    <w:multiLevelType w:val="hybridMultilevel"/>
    <w:tmpl w:val="D8C6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00837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96052465">
    <w:abstractNumId w:val="12"/>
  </w:num>
  <w:num w:numId="3" w16cid:durableId="331876346">
    <w:abstractNumId w:val="1"/>
  </w:num>
  <w:num w:numId="4" w16cid:durableId="895430452">
    <w:abstractNumId w:val="8"/>
  </w:num>
  <w:num w:numId="5" w16cid:durableId="708728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301119">
    <w:abstractNumId w:val="5"/>
  </w:num>
  <w:num w:numId="7" w16cid:durableId="1394304976">
    <w:abstractNumId w:val="9"/>
  </w:num>
  <w:num w:numId="8" w16cid:durableId="1790514952">
    <w:abstractNumId w:val="7"/>
  </w:num>
  <w:num w:numId="9" w16cid:durableId="1192256954">
    <w:abstractNumId w:val="6"/>
  </w:num>
  <w:num w:numId="10" w16cid:durableId="788284689">
    <w:abstractNumId w:val="4"/>
  </w:num>
  <w:num w:numId="11" w16cid:durableId="259946331">
    <w:abstractNumId w:val="2"/>
  </w:num>
  <w:num w:numId="12" w16cid:durableId="838888737">
    <w:abstractNumId w:val="3"/>
  </w:num>
  <w:num w:numId="13" w16cid:durableId="149941706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11E"/>
    <w:rsid w:val="00104589"/>
    <w:rsid w:val="00110344"/>
    <w:rsid w:val="0014517E"/>
    <w:rsid w:val="00183F8C"/>
    <w:rsid w:val="00190B43"/>
    <w:rsid w:val="001A0AD7"/>
    <w:rsid w:val="001B5D46"/>
    <w:rsid w:val="001B7CE6"/>
    <w:rsid w:val="001E6A32"/>
    <w:rsid w:val="002256CC"/>
    <w:rsid w:val="00234371"/>
    <w:rsid w:val="00242A13"/>
    <w:rsid w:val="002615EA"/>
    <w:rsid w:val="0029517F"/>
    <w:rsid w:val="003001D0"/>
    <w:rsid w:val="00304028"/>
    <w:rsid w:val="00324CE0"/>
    <w:rsid w:val="00394706"/>
    <w:rsid w:val="003A4214"/>
    <w:rsid w:val="003B48E3"/>
    <w:rsid w:val="003B7BA5"/>
    <w:rsid w:val="003C2F29"/>
    <w:rsid w:val="003D3802"/>
    <w:rsid w:val="003E09D7"/>
    <w:rsid w:val="0043617C"/>
    <w:rsid w:val="00446E13"/>
    <w:rsid w:val="00451B82"/>
    <w:rsid w:val="00485C71"/>
    <w:rsid w:val="0049727F"/>
    <w:rsid w:val="004A2E1F"/>
    <w:rsid w:val="004A3B00"/>
    <w:rsid w:val="004E235F"/>
    <w:rsid w:val="004E43E6"/>
    <w:rsid w:val="0050197C"/>
    <w:rsid w:val="00516FED"/>
    <w:rsid w:val="005232FF"/>
    <w:rsid w:val="00530DFA"/>
    <w:rsid w:val="00542B5E"/>
    <w:rsid w:val="00553DA3"/>
    <w:rsid w:val="00582DDD"/>
    <w:rsid w:val="005A56CB"/>
    <w:rsid w:val="005D63A8"/>
    <w:rsid w:val="00622A09"/>
    <w:rsid w:val="00625D1D"/>
    <w:rsid w:val="00631575"/>
    <w:rsid w:val="006320BB"/>
    <w:rsid w:val="00644EFB"/>
    <w:rsid w:val="006E2722"/>
    <w:rsid w:val="006F3014"/>
    <w:rsid w:val="00713C06"/>
    <w:rsid w:val="00716FA8"/>
    <w:rsid w:val="0073563F"/>
    <w:rsid w:val="00735F86"/>
    <w:rsid w:val="00737B4C"/>
    <w:rsid w:val="00741DDC"/>
    <w:rsid w:val="00773112"/>
    <w:rsid w:val="0079523E"/>
    <w:rsid w:val="007A73FD"/>
    <w:rsid w:val="007B7C5D"/>
    <w:rsid w:val="008252C9"/>
    <w:rsid w:val="00830E66"/>
    <w:rsid w:val="00862C3F"/>
    <w:rsid w:val="008823ED"/>
    <w:rsid w:val="008B143B"/>
    <w:rsid w:val="008C2C86"/>
    <w:rsid w:val="008D392C"/>
    <w:rsid w:val="008D6C87"/>
    <w:rsid w:val="008E5EBB"/>
    <w:rsid w:val="008F7F83"/>
    <w:rsid w:val="009055DC"/>
    <w:rsid w:val="00905C92"/>
    <w:rsid w:val="00937CA4"/>
    <w:rsid w:val="009546EB"/>
    <w:rsid w:val="00955639"/>
    <w:rsid w:val="00961622"/>
    <w:rsid w:val="009844EE"/>
    <w:rsid w:val="00990F9E"/>
    <w:rsid w:val="009D0D3A"/>
    <w:rsid w:val="009E2E1B"/>
    <w:rsid w:val="009F71C7"/>
    <w:rsid w:val="00A00264"/>
    <w:rsid w:val="00A133B8"/>
    <w:rsid w:val="00A760D0"/>
    <w:rsid w:val="00A81A6B"/>
    <w:rsid w:val="00A96416"/>
    <w:rsid w:val="00AA03B3"/>
    <w:rsid w:val="00AA1C66"/>
    <w:rsid w:val="00AA5F42"/>
    <w:rsid w:val="00AA703F"/>
    <w:rsid w:val="00AA7E80"/>
    <w:rsid w:val="00AC0F1A"/>
    <w:rsid w:val="00AE314D"/>
    <w:rsid w:val="00B11435"/>
    <w:rsid w:val="00B159A5"/>
    <w:rsid w:val="00B20A32"/>
    <w:rsid w:val="00B20DB5"/>
    <w:rsid w:val="00B52436"/>
    <w:rsid w:val="00B53341"/>
    <w:rsid w:val="00B72998"/>
    <w:rsid w:val="00B7728D"/>
    <w:rsid w:val="00B81258"/>
    <w:rsid w:val="00BA4683"/>
    <w:rsid w:val="00BC3FF0"/>
    <w:rsid w:val="00BE13C9"/>
    <w:rsid w:val="00C473BE"/>
    <w:rsid w:val="00C628B3"/>
    <w:rsid w:val="00C734ED"/>
    <w:rsid w:val="00C76967"/>
    <w:rsid w:val="00C8275E"/>
    <w:rsid w:val="00CA2A5E"/>
    <w:rsid w:val="00CA40CA"/>
    <w:rsid w:val="00CA6147"/>
    <w:rsid w:val="00CE5EEF"/>
    <w:rsid w:val="00CE67A1"/>
    <w:rsid w:val="00CE77DE"/>
    <w:rsid w:val="00CF68EE"/>
    <w:rsid w:val="00D05898"/>
    <w:rsid w:val="00D2069B"/>
    <w:rsid w:val="00D268F1"/>
    <w:rsid w:val="00D30F98"/>
    <w:rsid w:val="00D573E7"/>
    <w:rsid w:val="00DC25B6"/>
    <w:rsid w:val="00DD3A80"/>
    <w:rsid w:val="00DD3B5D"/>
    <w:rsid w:val="00DD61CF"/>
    <w:rsid w:val="00DF4C26"/>
    <w:rsid w:val="00E31034"/>
    <w:rsid w:val="00E826F4"/>
    <w:rsid w:val="00E864AC"/>
    <w:rsid w:val="00E947D4"/>
    <w:rsid w:val="00E95B8F"/>
    <w:rsid w:val="00EA4CF6"/>
    <w:rsid w:val="00EA55A2"/>
    <w:rsid w:val="00ED4829"/>
    <w:rsid w:val="00EE3E54"/>
    <w:rsid w:val="00EF0DE7"/>
    <w:rsid w:val="00F01190"/>
    <w:rsid w:val="00F370F9"/>
    <w:rsid w:val="00F457DC"/>
    <w:rsid w:val="00F51E16"/>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250A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3E09D7"/>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3E09D7"/>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CA614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D3802"/>
    <w:rPr>
      <w:sz w:val="16"/>
      <w:szCs w:val="16"/>
    </w:rPr>
  </w:style>
  <w:style w:type="paragraph" w:styleId="CommentText">
    <w:name w:val="annotation text"/>
    <w:basedOn w:val="Normal"/>
    <w:link w:val="CommentTextChar"/>
    <w:uiPriority w:val="99"/>
    <w:unhideWhenUsed/>
    <w:rsid w:val="003D3802"/>
    <w:pPr>
      <w:spacing w:line="240" w:lineRule="auto"/>
    </w:pPr>
    <w:rPr>
      <w:sz w:val="20"/>
      <w:szCs w:val="20"/>
    </w:rPr>
  </w:style>
  <w:style w:type="character" w:customStyle="1" w:styleId="CommentTextChar">
    <w:name w:val="Comment Text Char"/>
    <w:basedOn w:val="DefaultParagraphFont"/>
    <w:link w:val="CommentText"/>
    <w:uiPriority w:val="99"/>
    <w:rsid w:val="003D38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3802"/>
    <w:rPr>
      <w:b/>
      <w:bCs/>
    </w:rPr>
  </w:style>
  <w:style w:type="character" w:customStyle="1" w:styleId="CommentSubjectChar">
    <w:name w:val="Comment Subject Char"/>
    <w:basedOn w:val="CommentTextChar"/>
    <w:link w:val="CommentSubject"/>
    <w:uiPriority w:val="99"/>
    <w:semiHidden/>
    <w:rsid w:val="003D3802"/>
    <w:rPr>
      <w:rFonts w:ascii="Arial" w:hAnsi="Arial"/>
      <w:b/>
      <w:bCs/>
      <w:sz w:val="20"/>
      <w:szCs w:val="20"/>
    </w:rPr>
  </w:style>
  <w:style w:type="paragraph" w:styleId="BalloonText">
    <w:name w:val="Balloon Text"/>
    <w:basedOn w:val="Normal"/>
    <w:link w:val="BalloonTextChar"/>
    <w:uiPriority w:val="99"/>
    <w:semiHidden/>
    <w:unhideWhenUsed/>
    <w:rsid w:val="00D0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F4B614DFBB44687E163D80C18CD10" ma:contentTypeVersion="15" ma:contentTypeDescription="Create a new document." ma:contentTypeScope="" ma:versionID="73571b9665cd4f6d03601ea3b5acb420">
  <xsd:schema xmlns:xsd="http://www.w3.org/2001/XMLSchema" xmlns:xs="http://www.w3.org/2001/XMLSchema" xmlns:p="http://schemas.microsoft.com/office/2006/metadata/properties" xmlns:ns1="http://schemas.microsoft.com/sharepoint/v3" xmlns:ns3="608ca56a-bb96-4454-a4d1-9339f9fc809f" xmlns:ns4="30e37b17-f266-4131-938b-b73dc6d4f91b" targetNamespace="http://schemas.microsoft.com/office/2006/metadata/properties" ma:root="true" ma:fieldsID="daac6198375514be3afe5b82e358f245" ns1:_="" ns3:_="" ns4:_="">
    <xsd:import namespace="http://schemas.microsoft.com/sharepoint/v3"/>
    <xsd:import namespace="608ca56a-bb96-4454-a4d1-9339f9fc809f"/>
    <xsd:import namespace="30e37b17-f266-4131-938b-b73dc6d4f91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ca56a-bb96-4454-a4d1-9339f9fc8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37b17-f266-4131-938b-b73dc6d4f91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40178-DD89-4793-A311-C8709C48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ca56a-bb96-4454-a4d1-9339f9fc809f"/>
    <ds:schemaRef ds:uri="30e37b17-f266-4131-938b-b73dc6d4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C2147-1A7D-484C-B2F6-008933D4706D}">
  <ds:schemaRefs>
    <ds:schemaRef ds:uri="http://schemas.openxmlformats.org/officeDocument/2006/bibliography"/>
  </ds:schemaRefs>
</ds:datastoreItem>
</file>

<file path=customXml/itemProps3.xml><?xml version="1.0" encoding="utf-8"?>
<ds:datastoreItem xmlns:ds="http://schemas.openxmlformats.org/officeDocument/2006/customXml" ds:itemID="{AEAE74C7-AC27-4DE4-8D59-E2A115B430B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E528808-4964-4DA9-A370-2DB82C327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5333</Characters>
  <Application>Microsoft Office Word</Application>
  <DocSecurity>0</DocSecurity>
  <Lines>136</Lines>
  <Paragraphs>150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6</cp:revision>
  <cp:lastPrinted>2021-02-09T15:38:00Z</cp:lastPrinted>
  <dcterms:created xsi:type="dcterms:W3CDTF">2023-10-26T13:20:00Z</dcterms:created>
  <dcterms:modified xsi:type="dcterms:W3CDTF">2023-10-30T20:46:00Z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0x010100EECF4B614DFBB44687E163D80C18CD10</vt:lpwstr>
  </property>
</Properties>
</file>