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57D2505" w:rsidR="00A133B8" w:rsidRPr="00052B69" w:rsidRDefault="00B52436" w:rsidP="009C7658">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416A90">
        <w:rPr>
          <w:rStyle w:val="Heading4Char"/>
          <w:rFonts w:ascii="Arial" w:hAnsi="Arial" w:cs="Arial"/>
          <w:spacing w:val="20"/>
        </w:rPr>
        <w:t>O</w:t>
      </w:r>
      <w:r w:rsidR="008D6C87">
        <w:rPr>
          <w:rStyle w:val="Heading4Char"/>
          <w:rFonts w:ascii="Arial" w:hAnsi="Arial" w:cs="Arial"/>
          <w:spacing w:val="20"/>
        </w:rPr>
        <w:t>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2F8E2"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01E88A6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B3040">
        <w:rPr>
          <w:rFonts w:cs="Arial"/>
          <w:bCs/>
          <w:color w:val="000000" w:themeColor="text1"/>
          <w:sz w:val="26"/>
          <w:szCs w:val="26"/>
        </w:rPr>
        <w:t xml:space="preserve">Micro-credential </w:t>
      </w:r>
      <w:r w:rsidR="00416A90">
        <w:rPr>
          <w:rFonts w:cs="Arial"/>
          <w:bCs/>
          <w:color w:val="000000" w:themeColor="text1"/>
          <w:sz w:val="26"/>
          <w:szCs w:val="26"/>
        </w:rPr>
        <w:t xml:space="preserve">Administrator </w:t>
      </w:r>
    </w:p>
    <w:p w14:paraId="54B0CDFE" w14:textId="17F2E84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5A2DC0">
        <w:rPr>
          <w:rFonts w:cs="Arial"/>
          <w:bCs/>
          <w:color w:val="000000" w:themeColor="text1"/>
          <w:sz w:val="26"/>
          <w:szCs w:val="26"/>
        </w:rPr>
        <w:tab/>
      </w:r>
      <w:r w:rsidR="005A2DC0">
        <w:rPr>
          <w:rFonts w:cs="Arial"/>
          <w:bCs/>
          <w:color w:val="000000" w:themeColor="text1"/>
          <w:sz w:val="26"/>
          <w:szCs w:val="26"/>
        </w:rPr>
        <w:tab/>
        <w:t xml:space="preserve">A-496 </w:t>
      </w:r>
      <w:r w:rsidR="005A2DC0">
        <w:rPr>
          <w:rFonts w:cs="Arial"/>
          <w:bCs/>
          <w:color w:val="000000" w:themeColor="text1"/>
          <w:sz w:val="26"/>
          <w:szCs w:val="26"/>
        </w:rPr>
        <w:t xml:space="preserve">| VIP: </w:t>
      </w:r>
      <w:r w:rsidR="005A2DC0">
        <w:rPr>
          <w:rFonts w:cs="Arial"/>
          <w:bCs/>
          <w:color w:val="000000" w:themeColor="text1"/>
          <w:sz w:val="26"/>
          <w:szCs w:val="26"/>
        </w:rPr>
        <w:t>1978</w:t>
      </w:r>
    </w:p>
    <w:p w14:paraId="0564B67A" w14:textId="514B582C" w:rsidR="00A133B8" w:rsidRPr="00540E57" w:rsidRDefault="00A133B8" w:rsidP="00540E57">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A2DC0" w:rsidRPr="005A2DC0">
        <w:rPr>
          <w:rStyle w:val="Heading2Char"/>
          <w:color w:val="000000" w:themeColor="text1"/>
          <w:sz w:val="26"/>
          <w:szCs w:val="26"/>
        </w:rPr>
        <w:t>OPSEU-6</w:t>
      </w:r>
      <w:r w:rsidR="006F3014">
        <w:rPr>
          <w:rFonts w:asciiTheme="minorHAnsi" w:hAnsiTheme="minorHAnsi" w:cstheme="minorHAnsi"/>
        </w:rPr>
        <w:tab/>
      </w:r>
      <w:r w:rsidRPr="00052B69">
        <w:rPr>
          <w:rFonts w:cs="Arial"/>
          <w:bCs/>
          <w:color w:val="000000" w:themeColor="text1"/>
          <w:sz w:val="26"/>
          <w:szCs w:val="26"/>
        </w:rPr>
        <w:tab/>
      </w:r>
    </w:p>
    <w:p w14:paraId="03B91C93" w14:textId="378ADC2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Co</w:t>
      </w:r>
      <w:r w:rsidR="005B3040">
        <w:rPr>
          <w:rFonts w:cs="Arial"/>
          <w:bCs/>
          <w:color w:val="000000" w:themeColor="text1"/>
          <w:sz w:val="26"/>
          <w:szCs w:val="26"/>
        </w:rPr>
        <w:t>-op, Careers &amp; Experiential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3FB7C8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B3040">
        <w:rPr>
          <w:rStyle w:val="Heading2Char"/>
          <w:bCs w:val="0"/>
          <w:color w:val="000000" w:themeColor="text1"/>
          <w:sz w:val="26"/>
          <w:szCs w:val="26"/>
        </w:rPr>
        <w:t>Director, Careerspace</w:t>
      </w:r>
    </w:p>
    <w:p w14:paraId="6321F5BD" w14:textId="26953F1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A2DC0">
        <w:rPr>
          <w:rFonts w:cs="Arial"/>
          <w:sz w:val="26"/>
          <w:szCs w:val="26"/>
        </w:rPr>
        <w:t>April 11,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AE09D"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9C7658">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340E741" w14:textId="4E3F0763" w:rsidR="005B3040" w:rsidRPr="005B3040" w:rsidRDefault="005B3040" w:rsidP="005B3040">
      <w:pPr>
        <w:pStyle w:val="paragraph"/>
        <w:textAlignment w:val="baseline"/>
        <w:rPr>
          <w:rFonts w:ascii="Arial" w:hAnsi="Arial" w:cs="Arial"/>
          <w:sz w:val="20"/>
          <w:szCs w:val="20"/>
        </w:rPr>
      </w:pPr>
      <w:r w:rsidRPr="005B3040">
        <w:rPr>
          <w:rStyle w:val="normaltextrun"/>
          <w:rFonts w:ascii="Arial" w:hAnsi="Arial" w:cs="Arial"/>
          <w:color w:val="000000"/>
          <w:sz w:val="24"/>
          <w:szCs w:val="24"/>
        </w:rPr>
        <w:t xml:space="preserve">Under the supervision of the Director, Careerspace the Micro-credential </w:t>
      </w:r>
      <w:r w:rsidR="00416A90">
        <w:rPr>
          <w:rStyle w:val="normaltextrun"/>
          <w:rFonts w:ascii="Arial" w:hAnsi="Arial" w:cs="Arial"/>
          <w:color w:val="000000"/>
          <w:sz w:val="24"/>
          <w:szCs w:val="24"/>
        </w:rPr>
        <w:t xml:space="preserve">Administrator </w:t>
      </w:r>
      <w:r w:rsidR="008F62FE">
        <w:rPr>
          <w:rStyle w:val="normaltextrun"/>
          <w:rFonts w:ascii="Arial" w:hAnsi="Arial" w:cs="Arial"/>
          <w:color w:val="000000"/>
          <w:sz w:val="24"/>
          <w:szCs w:val="24"/>
        </w:rPr>
        <w:t xml:space="preserve">works collaboratively with a variety of different internal and external departments to </w:t>
      </w:r>
      <w:r w:rsidR="008F62FE" w:rsidRPr="00C545A3">
        <w:rPr>
          <w:rStyle w:val="normaltextrun"/>
          <w:rFonts w:ascii="Arial" w:hAnsi="Arial" w:cs="Arial"/>
          <w:color w:val="000000"/>
          <w:sz w:val="24"/>
          <w:szCs w:val="24"/>
        </w:rPr>
        <w:t>design, create,</w:t>
      </w:r>
      <w:r w:rsidR="008F62FE">
        <w:rPr>
          <w:rStyle w:val="normaltextrun"/>
          <w:rFonts w:ascii="Arial" w:hAnsi="Arial" w:cs="Arial"/>
          <w:color w:val="000000"/>
          <w:sz w:val="24"/>
          <w:szCs w:val="24"/>
        </w:rPr>
        <w:t xml:space="preserve"> </w:t>
      </w:r>
      <w:proofErr w:type="gramStart"/>
      <w:r w:rsidR="008F62FE">
        <w:rPr>
          <w:rStyle w:val="normaltextrun"/>
          <w:rFonts w:ascii="Arial" w:hAnsi="Arial" w:cs="Arial"/>
          <w:color w:val="000000"/>
          <w:sz w:val="24"/>
          <w:szCs w:val="24"/>
        </w:rPr>
        <w:t>implement</w:t>
      </w:r>
      <w:proofErr w:type="gramEnd"/>
      <w:r w:rsidR="008F62FE">
        <w:rPr>
          <w:rStyle w:val="normaltextrun"/>
          <w:rFonts w:ascii="Arial" w:hAnsi="Arial" w:cs="Arial"/>
          <w:color w:val="000000"/>
          <w:sz w:val="24"/>
          <w:szCs w:val="24"/>
        </w:rPr>
        <w:t xml:space="preserve"> and administer Trent micro-credentials. </w:t>
      </w:r>
      <w:r w:rsidR="00E6074B">
        <w:rPr>
          <w:rStyle w:val="normaltextrun"/>
          <w:rFonts w:ascii="Arial" w:hAnsi="Arial" w:cs="Arial"/>
          <w:color w:val="000000"/>
          <w:sz w:val="24"/>
          <w:szCs w:val="24"/>
        </w:rPr>
        <w:t xml:space="preserve">The emphasis of this role will be to develop and support all aspects of Trent micro-credentials including the creation of the micro-credential annual plan, leading change, communicating with relevant stakeholders, </w:t>
      </w:r>
      <w:proofErr w:type="gramStart"/>
      <w:r w:rsidR="00E6074B">
        <w:rPr>
          <w:rStyle w:val="normaltextrun"/>
          <w:rFonts w:ascii="Arial" w:hAnsi="Arial" w:cs="Arial"/>
          <w:color w:val="000000"/>
          <w:sz w:val="24"/>
          <w:szCs w:val="24"/>
        </w:rPr>
        <w:t>implementing</w:t>
      </w:r>
      <w:proofErr w:type="gramEnd"/>
      <w:r w:rsidR="00E6074B">
        <w:rPr>
          <w:rStyle w:val="normaltextrun"/>
          <w:rFonts w:ascii="Arial" w:hAnsi="Arial" w:cs="Arial"/>
          <w:color w:val="000000"/>
          <w:sz w:val="24"/>
          <w:szCs w:val="24"/>
        </w:rPr>
        <w:t xml:space="preserve"> and operationalizing new micro-credentials, and ensuring the successful operation of existing micro-credentials. </w:t>
      </w:r>
      <w:r w:rsidRPr="005B3040">
        <w:rPr>
          <w:rStyle w:val="eop"/>
          <w:rFonts w:ascii="Arial" w:hAnsi="Arial" w:cs="Arial"/>
          <w:color w:val="000000"/>
          <w:sz w:val="24"/>
          <w:szCs w:val="24"/>
        </w:rPr>
        <w:br/>
      </w:r>
    </w:p>
    <w:p w14:paraId="419979F9" w14:textId="77777777" w:rsidR="005A2DC0" w:rsidRDefault="005A2DC0" w:rsidP="005A2DC0">
      <w:pPr>
        <w:pStyle w:val="Heading4"/>
        <w:rPr>
          <w:rFonts w:ascii="Arial" w:hAnsi="Arial" w:cs="Arial"/>
        </w:rPr>
      </w:pPr>
      <w:r w:rsidRPr="003B48E3">
        <w:rPr>
          <w:rFonts w:ascii="Arial" w:hAnsi="Arial" w:cs="Arial"/>
        </w:rPr>
        <w:t>Key Activities:</w:t>
      </w:r>
    </w:p>
    <w:p w14:paraId="512A220D" w14:textId="77777777" w:rsidR="005A2DC0" w:rsidRDefault="005A2DC0" w:rsidP="005A2DC0">
      <w:pPr>
        <w:pStyle w:val="ListParagraph"/>
        <w:numPr>
          <w:ilvl w:val="0"/>
          <w:numId w:val="9"/>
        </w:numPr>
      </w:pPr>
      <w:r>
        <w:t xml:space="preserve">In collaboration with the Director, formulate the micro-credential 1- and 3-year strategic plan focusing on growth and sustainability. </w:t>
      </w:r>
    </w:p>
    <w:p w14:paraId="58692536" w14:textId="77777777" w:rsidR="005A2DC0" w:rsidRDefault="005A2DC0" w:rsidP="005A2DC0">
      <w:pPr>
        <w:pStyle w:val="ListParagraph"/>
        <w:numPr>
          <w:ilvl w:val="0"/>
          <w:numId w:val="9"/>
        </w:numPr>
      </w:pPr>
      <w:r>
        <w:t>Liaise with internal and external departments to develop and implement new micro-credentials.</w:t>
      </w:r>
    </w:p>
    <w:p w14:paraId="54C57650" w14:textId="77777777" w:rsidR="005A2DC0" w:rsidRDefault="005A2DC0" w:rsidP="005A2DC0">
      <w:pPr>
        <w:pStyle w:val="ListParagraph"/>
        <w:numPr>
          <w:ilvl w:val="0"/>
          <w:numId w:val="9"/>
        </w:numPr>
      </w:pPr>
      <w:r>
        <w:t>Responsible for ensuring all micro-credential registration activities are carried out efficiently and in accordance with the general guidelines and policies.</w:t>
      </w:r>
    </w:p>
    <w:p w14:paraId="3658B1E8" w14:textId="77777777" w:rsidR="005A2DC0" w:rsidRDefault="005A2DC0" w:rsidP="005A2DC0">
      <w:pPr>
        <w:pStyle w:val="ListParagraph"/>
        <w:numPr>
          <w:ilvl w:val="0"/>
          <w:numId w:val="9"/>
        </w:numPr>
      </w:pPr>
      <w:r>
        <w:t xml:space="preserve"> Review and process the Trent Micro-credential Proposal Form.</w:t>
      </w:r>
    </w:p>
    <w:p w14:paraId="03ADD8C4" w14:textId="77777777" w:rsidR="005A2DC0" w:rsidRDefault="005A2DC0" w:rsidP="005A2DC0">
      <w:pPr>
        <w:pStyle w:val="ListParagraph"/>
        <w:numPr>
          <w:ilvl w:val="0"/>
          <w:numId w:val="9"/>
        </w:numPr>
      </w:pPr>
      <w:r>
        <w:t>Supports Subject Matter Experts in developing learning objectives and assessments for Trent micro-credentials.</w:t>
      </w:r>
    </w:p>
    <w:p w14:paraId="3F61959E" w14:textId="77777777" w:rsidR="005A2DC0" w:rsidRDefault="005A2DC0" w:rsidP="005A2DC0">
      <w:pPr>
        <w:pStyle w:val="ListParagraph"/>
        <w:numPr>
          <w:ilvl w:val="0"/>
          <w:numId w:val="9"/>
        </w:numPr>
      </w:pPr>
      <w:r>
        <w:t>Work closely with IT and Trent Online to ensure the coordination of services to students, and the effective use of resources.</w:t>
      </w:r>
    </w:p>
    <w:p w14:paraId="1DB5B401" w14:textId="77777777" w:rsidR="005A2DC0" w:rsidRDefault="005A2DC0" w:rsidP="005A2DC0">
      <w:pPr>
        <w:pStyle w:val="ListParagraph"/>
        <w:numPr>
          <w:ilvl w:val="0"/>
          <w:numId w:val="9"/>
        </w:numPr>
      </w:pPr>
      <w:r>
        <w:t xml:space="preserve">Administrate the </w:t>
      </w:r>
      <w:proofErr w:type="spellStart"/>
      <w:r>
        <w:t>MyCreds</w:t>
      </w:r>
      <w:proofErr w:type="spellEnd"/>
      <w:r>
        <w:t xml:space="preserve"> Badge System which includes input of micro-credential program/course descriptions, skills, earning criteria, and digital badge graphics.</w:t>
      </w:r>
    </w:p>
    <w:p w14:paraId="5EC74987" w14:textId="77777777" w:rsidR="005A2DC0" w:rsidRDefault="005A2DC0" w:rsidP="005A2DC0">
      <w:pPr>
        <w:pStyle w:val="ListParagraph"/>
        <w:numPr>
          <w:ilvl w:val="0"/>
          <w:numId w:val="9"/>
        </w:numPr>
      </w:pPr>
      <w:r>
        <w:lastRenderedPageBreak/>
        <w:t xml:space="preserve">Maintain digital records in SharePoint for digital badges issued and revoked to learners through the </w:t>
      </w:r>
      <w:proofErr w:type="spellStart"/>
      <w:r>
        <w:t>MyCreds</w:t>
      </w:r>
      <w:proofErr w:type="spellEnd"/>
      <w:r>
        <w:t xml:space="preserve"> platform. </w:t>
      </w:r>
    </w:p>
    <w:p w14:paraId="1E5C9E9B" w14:textId="77777777" w:rsidR="005A2DC0" w:rsidRDefault="005A2DC0" w:rsidP="005A2DC0">
      <w:pPr>
        <w:pStyle w:val="ListParagraph"/>
        <w:numPr>
          <w:ilvl w:val="0"/>
          <w:numId w:val="9"/>
        </w:numPr>
      </w:pPr>
      <w:proofErr w:type="spellStart"/>
      <w:r>
        <w:t>Liase</w:t>
      </w:r>
      <w:proofErr w:type="spellEnd"/>
      <w:r>
        <w:t xml:space="preserve"> with micro-credential instructors and facilitators for content changes, website updates or other badge design creation and edits. </w:t>
      </w:r>
    </w:p>
    <w:p w14:paraId="623D5CA0" w14:textId="77777777" w:rsidR="005A2DC0" w:rsidRDefault="005A2DC0" w:rsidP="005A2DC0">
      <w:pPr>
        <w:pStyle w:val="ListParagraph"/>
        <w:numPr>
          <w:ilvl w:val="0"/>
          <w:numId w:val="9"/>
        </w:numPr>
      </w:pPr>
      <w:r>
        <w:t>Manage the content on the micro-credential webpages.</w:t>
      </w:r>
    </w:p>
    <w:p w14:paraId="6717486E" w14:textId="77777777" w:rsidR="005A2DC0" w:rsidRDefault="005A2DC0" w:rsidP="005A2DC0">
      <w:pPr>
        <w:pStyle w:val="ListParagraph"/>
        <w:numPr>
          <w:ilvl w:val="0"/>
          <w:numId w:val="9"/>
        </w:numPr>
      </w:pPr>
      <w:r>
        <w:t xml:space="preserve">Provide administrative support for Trent Marketplace online store by creating micro-credential course/program listings, and accuracy of dates and descriptions are maintained. </w:t>
      </w:r>
    </w:p>
    <w:p w14:paraId="034289CB" w14:textId="77777777" w:rsidR="005A2DC0" w:rsidRDefault="005A2DC0" w:rsidP="005A2DC0">
      <w:pPr>
        <w:pStyle w:val="ListParagraph"/>
        <w:numPr>
          <w:ilvl w:val="0"/>
          <w:numId w:val="9"/>
        </w:numPr>
      </w:pPr>
      <w:r>
        <w:t>Collaborate with Trent Marketplace management for feature changes or other configuration changes needed to ensure strong customer experience at checkout.</w:t>
      </w:r>
    </w:p>
    <w:p w14:paraId="2AACDE74" w14:textId="77777777" w:rsidR="005A2DC0" w:rsidRDefault="005A2DC0" w:rsidP="005A2DC0">
      <w:pPr>
        <w:pStyle w:val="ListParagraph"/>
        <w:numPr>
          <w:ilvl w:val="0"/>
          <w:numId w:val="9"/>
        </w:numPr>
      </w:pPr>
      <w:r>
        <w:t xml:space="preserve">Monitor and respond to emails received to the main micro-credentials e-mail account. </w:t>
      </w:r>
    </w:p>
    <w:p w14:paraId="44DEDA57" w14:textId="77777777" w:rsidR="005A2DC0" w:rsidRDefault="005A2DC0" w:rsidP="005A2DC0">
      <w:pPr>
        <w:pStyle w:val="ListParagraph"/>
        <w:numPr>
          <w:ilvl w:val="0"/>
          <w:numId w:val="9"/>
        </w:numPr>
      </w:pPr>
      <w:r>
        <w:t>Continually evaluates records and registration processes to identify areas requiring improvement and implement process improvements as required.</w:t>
      </w:r>
    </w:p>
    <w:p w14:paraId="346B100D" w14:textId="77777777" w:rsidR="005A2DC0" w:rsidRDefault="005A2DC0" w:rsidP="005A2DC0">
      <w:pPr>
        <w:pStyle w:val="ListParagraph"/>
        <w:numPr>
          <w:ilvl w:val="0"/>
          <w:numId w:val="9"/>
        </w:numPr>
      </w:pPr>
      <w:r>
        <w:t xml:space="preserve">Administer the review process following a program.  This will involve sending out a survey, collating responses, </w:t>
      </w:r>
      <w:proofErr w:type="gramStart"/>
      <w:r>
        <w:t>analyzing</w:t>
      </w:r>
      <w:proofErr w:type="gramEnd"/>
      <w:r>
        <w:t xml:space="preserve"> and sharing the results after the completion of a program.</w:t>
      </w:r>
    </w:p>
    <w:p w14:paraId="0A539167" w14:textId="77777777" w:rsidR="005A2DC0" w:rsidRDefault="005A2DC0" w:rsidP="005A2DC0">
      <w:pPr>
        <w:pStyle w:val="ListParagraph"/>
        <w:numPr>
          <w:ilvl w:val="0"/>
          <w:numId w:val="9"/>
        </w:numPr>
      </w:pPr>
      <w:r>
        <w:t>Administer the new micro-credential assessment process to establish which micro-credentials should be developed.</w:t>
      </w:r>
    </w:p>
    <w:p w14:paraId="42FDC541" w14:textId="77777777" w:rsidR="005A2DC0" w:rsidRDefault="005A2DC0" w:rsidP="005A2DC0">
      <w:pPr>
        <w:pStyle w:val="ListParagraph"/>
        <w:numPr>
          <w:ilvl w:val="0"/>
          <w:numId w:val="9"/>
        </w:numPr>
      </w:pPr>
      <w:r>
        <w:t>Collaborating with internal and external departments to review marketing opportunities for micro-credentials.</w:t>
      </w:r>
    </w:p>
    <w:p w14:paraId="1C85283B" w14:textId="77777777" w:rsidR="005A2DC0" w:rsidRDefault="005A2DC0" w:rsidP="005A2DC0">
      <w:pPr>
        <w:pStyle w:val="ListParagraph"/>
        <w:numPr>
          <w:ilvl w:val="0"/>
          <w:numId w:val="9"/>
        </w:numPr>
      </w:pPr>
      <w:r>
        <w:t xml:space="preserve">Reviews grant proposals, including assessing requirements, preparing and submitting funding proposals, and establishing processes for implementing partly-funded and </w:t>
      </w:r>
      <w:proofErr w:type="gramStart"/>
      <w:r>
        <w:t>fully-funded</w:t>
      </w:r>
      <w:proofErr w:type="gramEnd"/>
      <w:r>
        <w:t xml:space="preserve"> programs with new partners.</w:t>
      </w:r>
    </w:p>
    <w:p w14:paraId="3B651C33" w14:textId="79D7DD17" w:rsidR="005A2DC0" w:rsidRDefault="005A2DC0" w:rsidP="005A2DC0">
      <w:pPr>
        <w:pStyle w:val="ListParagraph"/>
        <w:numPr>
          <w:ilvl w:val="0"/>
          <w:numId w:val="9"/>
        </w:numPr>
      </w:pPr>
      <w:proofErr w:type="gramStart"/>
      <w:r>
        <w:t>Attend</w:t>
      </w:r>
      <w:proofErr w:type="gramEnd"/>
      <w:r>
        <w:t xml:space="preserve"> groups to present and help share information with Trent Community </w:t>
      </w:r>
      <w:r>
        <w:t>members e.</w:t>
      </w:r>
      <w:r>
        <w:t>g. Collaborative programming meeting</w:t>
      </w:r>
      <w:r>
        <w:t>s.</w:t>
      </w:r>
    </w:p>
    <w:p w14:paraId="49ADB127" w14:textId="77777777" w:rsidR="005A2DC0" w:rsidRPr="003B48E3" w:rsidRDefault="005A2DC0" w:rsidP="005A2DC0">
      <w:pPr>
        <w:pStyle w:val="Heading4"/>
        <w:rPr>
          <w:rFonts w:ascii="Arial" w:hAnsi="Arial" w:cs="Arial"/>
        </w:rPr>
      </w:pPr>
      <w:r w:rsidRPr="003B48E3">
        <w:rPr>
          <w:rFonts w:ascii="Arial" w:hAnsi="Arial" w:cs="Arial"/>
        </w:rPr>
        <w:t>Education Required</w:t>
      </w:r>
      <w:r>
        <w:rPr>
          <w:rFonts w:ascii="Arial" w:hAnsi="Arial" w:cs="Arial"/>
        </w:rPr>
        <w:t>:</w:t>
      </w:r>
    </w:p>
    <w:p w14:paraId="4886F521" w14:textId="297A5B40" w:rsidR="00DD3B5D" w:rsidRPr="00DD3B5D" w:rsidRDefault="005B3040" w:rsidP="005B3040">
      <w:pPr>
        <w:pStyle w:val="ListParagraph"/>
        <w:numPr>
          <w:ilvl w:val="0"/>
          <w:numId w:val="2"/>
        </w:numPr>
        <w:rPr>
          <w:rFonts w:cs="Arial"/>
        </w:rPr>
      </w:pPr>
      <w:r>
        <w:rPr>
          <w:rFonts w:cs="Arial"/>
        </w:rPr>
        <w:t>General Degree (3 years).</w:t>
      </w:r>
    </w:p>
    <w:p w14:paraId="661EC622" w14:textId="77777777" w:rsidR="005A2DC0" w:rsidRPr="003B48E3" w:rsidRDefault="005A2DC0" w:rsidP="005A2DC0">
      <w:pPr>
        <w:pStyle w:val="Heading4"/>
        <w:rPr>
          <w:rFonts w:ascii="Arial" w:hAnsi="Arial" w:cs="Arial"/>
        </w:rPr>
      </w:pPr>
      <w:r w:rsidRPr="003B48E3">
        <w:rPr>
          <w:rFonts w:ascii="Arial" w:hAnsi="Arial" w:cs="Arial"/>
        </w:rPr>
        <w:t>Experience</w:t>
      </w:r>
      <w:r>
        <w:rPr>
          <w:rFonts w:ascii="Arial" w:hAnsi="Arial" w:cs="Arial"/>
        </w:rPr>
        <w:t>/Qualifications</w:t>
      </w:r>
      <w:r w:rsidRPr="003B48E3">
        <w:rPr>
          <w:rFonts w:ascii="Arial" w:hAnsi="Arial" w:cs="Arial"/>
        </w:rPr>
        <w:t xml:space="preserve"> Required</w:t>
      </w:r>
      <w:r>
        <w:rPr>
          <w:rFonts w:ascii="Arial" w:hAnsi="Arial" w:cs="Arial"/>
        </w:rPr>
        <w:t>:</w:t>
      </w:r>
    </w:p>
    <w:p w14:paraId="7ADD9476" w14:textId="601DB4CD"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 xml:space="preserve">Minimum two </w:t>
      </w:r>
      <w:r w:rsidR="005A2DC0">
        <w:rPr>
          <w:rStyle w:val="normaltextrun"/>
          <w:rFonts w:ascii="Arial" w:hAnsi="Arial" w:cs="Arial"/>
          <w:sz w:val="24"/>
          <w:szCs w:val="24"/>
          <w:lang w:val="en-CA"/>
        </w:rPr>
        <w:t xml:space="preserve">(2) </w:t>
      </w:r>
      <w:r w:rsidRPr="005B3040">
        <w:rPr>
          <w:rStyle w:val="normaltextrun"/>
          <w:rFonts w:ascii="Arial" w:hAnsi="Arial" w:cs="Arial"/>
          <w:sz w:val="24"/>
          <w:szCs w:val="24"/>
          <w:lang w:val="en-CA"/>
        </w:rPr>
        <w:t>years of experience in community engagement and administrative work in a busy environment with a diversity of people and exposure to unexpected situations/requests</w:t>
      </w:r>
      <w:r>
        <w:rPr>
          <w:rStyle w:val="normaltextrun"/>
          <w:rFonts w:ascii="Arial" w:hAnsi="Arial" w:cs="Arial"/>
          <w:sz w:val="24"/>
          <w:szCs w:val="24"/>
          <w:lang w:val="en-CA"/>
        </w:rPr>
        <w:t>.</w:t>
      </w:r>
      <w:r w:rsidRPr="005B3040">
        <w:rPr>
          <w:rStyle w:val="eop"/>
          <w:rFonts w:ascii="Arial" w:hAnsi="Arial" w:cs="Arial"/>
          <w:sz w:val="24"/>
          <w:szCs w:val="24"/>
        </w:rPr>
        <w:t> </w:t>
      </w:r>
    </w:p>
    <w:p w14:paraId="34922722"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Proficiency in the use of Microsoft Office, especially Outlook and Excel.</w:t>
      </w:r>
      <w:r w:rsidRPr="005B3040">
        <w:rPr>
          <w:rStyle w:val="eop"/>
          <w:rFonts w:ascii="Arial" w:hAnsi="Arial" w:cs="Arial"/>
          <w:sz w:val="24"/>
          <w:szCs w:val="24"/>
        </w:rPr>
        <w:t> </w:t>
      </w:r>
    </w:p>
    <w:p w14:paraId="65F40536"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High level organization and time management skills; ability to prioritize work.</w:t>
      </w:r>
      <w:r w:rsidRPr="005B3040">
        <w:rPr>
          <w:rStyle w:val="eop"/>
          <w:rFonts w:ascii="Arial" w:hAnsi="Arial" w:cs="Arial"/>
          <w:sz w:val="24"/>
          <w:szCs w:val="24"/>
        </w:rPr>
        <w:t> </w:t>
      </w:r>
    </w:p>
    <w:p w14:paraId="5D78DBDB"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Must be able to carry out a client service approach and be able to balance tasks with frequent interruptions and requests for assistance. </w:t>
      </w:r>
      <w:r w:rsidRPr="005B3040">
        <w:rPr>
          <w:rStyle w:val="eop"/>
          <w:rFonts w:ascii="Arial" w:hAnsi="Arial" w:cs="Arial"/>
          <w:sz w:val="24"/>
          <w:szCs w:val="24"/>
        </w:rPr>
        <w:t> </w:t>
      </w:r>
    </w:p>
    <w:p w14:paraId="00974857"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Excellent oral and professional written communication skills.</w:t>
      </w:r>
      <w:r w:rsidRPr="005B3040">
        <w:rPr>
          <w:rStyle w:val="eop"/>
          <w:rFonts w:ascii="Arial" w:hAnsi="Arial" w:cs="Arial"/>
          <w:sz w:val="24"/>
          <w:szCs w:val="24"/>
        </w:rPr>
        <w:t> </w:t>
      </w:r>
    </w:p>
    <w:p w14:paraId="46BED4AC"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Effective organizational and interpersonal skills; ability to work independently and as part of a team.</w:t>
      </w:r>
      <w:r w:rsidRPr="005B3040">
        <w:rPr>
          <w:rStyle w:val="eop"/>
          <w:rFonts w:ascii="Arial" w:hAnsi="Arial" w:cs="Arial"/>
          <w:sz w:val="24"/>
          <w:szCs w:val="24"/>
        </w:rPr>
        <w:t> </w:t>
      </w:r>
    </w:p>
    <w:p w14:paraId="21F1A4A0"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lastRenderedPageBreak/>
        <w:t>Accuracy and attention to detail in collecting information and preparing documents and reports.</w:t>
      </w:r>
      <w:r w:rsidRPr="005B3040">
        <w:rPr>
          <w:rStyle w:val="eop"/>
          <w:rFonts w:ascii="Arial" w:hAnsi="Arial" w:cs="Arial"/>
          <w:sz w:val="24"/>
          <w:szCs w:val="24"/>
        </w:rPr>
        <w:t> </w:t>
      </w:r>
    </w:p>
    <w:p w14:paraId="4E4560C5"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Ability to work in an environment where diversity of people and situations are encountered. </w:t>
      </w:r>
      <w:r w:rsidRPr="005B3040">
        <w:rPr>
          <w:rStyle w:val="eop"/>
          <w:rFonts w:ascii="Arial" w:hAnsi="Arial" w:cs="Arial"/>
          <w:sz w:val="24"/>
          <w:szCs w:val="24"/>
        </w:rPr>
        <w:t> </w:t>
      </w:r>
    </w:p>
    <w:p w14:paraId="569E4CD1"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lang w:val="en-CA"/>
        </w:rPr>
        <w:t>Demonstrated ability to work as part of a small team and collaborate with community and university partners.</w:t>
      </w:r>
      <w:r w:rsidRPr="005B3040">
        <w:rPr>
          <w:rStyle w:val="eop"/>
          <w:rFonts w:ascii="Arial" w:hAnsi="Arial" w:cs="Arial"/>
          <w:sz w:val="24"/>
          <w:szCs w:val="24"/>
        </w:rPr>
        <w:t> </w:t>
      </w:r>
    </w:p>
    <w:p w14:paraId="11F5D34F" w14:textId="77777777" w:rsidR="005B3040" w:rsidRPr="005B3040" w:rsidRDefault="005B3040" w:rsidP="005B3040">
      <w:pPr>
        <w:pStyle w:val="paragraph"/>
        <w:numPr>
          <w:ilvl w:val="0"/>
          <w:numId w:val="6"/>
        </w:numPr>
        <w:textAlignment w:val="baseline"/>
        <w:rPr>
          <w:rFonts w:ascii="Arial" w:hAnsi="Arial" w:cs="Arial"/>
          <w:sz w:val="24"/>
          <w:szCs w:val="24"/>
        </w:rPr>
      </w:pPr>
      <w:r w:rsidRPr="005B3040">
        <w:rPr>
          <w:rStyle w:val="normaltextrun"/>
          <w:rFonts w:ascii="Arial" w:hAnsi="Arial" w:cs="Arial"/>
          <w:sz w:val="24"/>
          <w:szCs w:val="24"/>
        </w:rPr>
        <w:t>Self-starter with ability to work independently.</w:t>
      </w:r>
      <w:r w:rsidRPr="005B3040">
        <w:rPr>
          <w:rStyle w:val="eop"/>
          <w:rFonts w:ascii="Arial" w:hAnsi="Arial" w:cs="Arial"/>
          <w:sz w:val="24"/>
          <w:szCs w:val="24"/>
        </w:rPr>
        <w:t> </w:t>
      </w:r>
    </w:p>
    <w:p w14:paraId="76895972" w14:textId="6EAE0465" w:rsidR="005A2DC0" w:rsidRDefault="005A2DC0">
      <w:pPr>
        <w:rPr>
          <w:rFonts w:asciiTheme="minorHAnsi" w:hAnsiTheme="minorHAnsi" w:cstheme="minorHAnsi"/>
          <w:b/>
          <w:u w:val="single"/>
        </w:rPr>
      </w:pPr>
      <w:r>
        <w:rPr>
          <w:rFonts w:asciiTheme="minorHAnsi" w:hAnsiTheme="minorHAnsi" w:cstheme="minorHAnsi"/>
          <w:b/>
          <w:u w:val="single"/>
        </w:rPr>
        <w:br w:type="page"/>
      </w:r>
    </w:p>
    <w:p w14:paraId="106ADAB3" w14:textId="77777777" w:rsidR="005A2DC0" w:rsidRDefault="005A2DC0" w:rsidP="005A2DC0">
      <w:pPr>
        <w:rPr>
          <w:rFonts w:cs="Arial"/>
          <w:b/>
          <w:u w:val="single"/>
        </w:rPr>
      </w:pPr>
      <w:r>
        <w:rPr>
          <w:rFonts w:cs="Arial"/>
          <w:b/>
          <w:u w:val="single"/>
        </w:rPr>
        <w:lastRenderedPageBreak/>
        <w:t>Job Evaluation Factors:</w:t>
      </w:r>
    </w:p>
    <w:p w14:paraId="4225EAD2" w14:textId="77777777" w:rsidR="005A2DC0" w:rsidRDefault="005A2DC0" w:rsidP="005A2DC0">
      <w:pPr>
        <w:pStyle w:val="Heading5"/>
        <w:rPr>
          <w:rFonts w:cs="Arial"/>
        </w:rPr>
      </w:pPr>
      <w:r w:rsidRPr="005A2DC0">
        <w:rPr>
          <w:rFonts w:cs="Arial"/>
        </w:rPr>
        <w:t>Analytical Reasoning</w:t>
      </w:r>
    </w:p>
    <w:p w14:paraId="12FDBABB" w14:textId="77777777" w:rsidR="005A2DC0" w:rsidRDefault="005A2DC0" w:rsidP="005A2DC0">
      <w:pPr>
        <w:rPr>
          <w:rFonts w:cs="Arial"/>
          <w:iCs/>
          <w:sz w:val="20"/>
        </w:rPr>
      </w:pPr>
      <w:r>
        <w:rPr>
          <w:rFonts w:cs="Arial"/>
          <w:iCs/>
          <w:sz w:val="20"/>
        </w:rPr>
        <w:t xml:space="preserve">There is a high level of analytical reasoning required for this role.  Micro-credentials (MC) are very flexible and come in many different forms depending on the target audience, the nature of the learning and the community involvement.  Each MC needs to be planned and developed based on its own requirements rather than following a standardized template. An example would be the Not-for-Profit Management MC.  This role works with several external organizations and industry experts to develop the proposal to achieve the desired learning outcomes.  Once the proposal is approved, this role will coordinate the various stakeholders to ensure successful implementation.  </w:t>
      </w:r>
    </w:p>
    <w:p w14:paraId="0750FC86" w14:textId="77777777" w:rsidR="005A2DC0" w:rsidRDefault="005A2DC0" w:rsidP="005A2DC0">
      <w:pPr>
        <w:pStyle w:val="Heading5"/>
        <w:rPr>
          <w:rFonts w:cs="Arial"/>
        </w:rPr>
      </w:pPr>
      <w:r w:rsidRPr="005A2DC0">
        <w:rPr>
          <w:rFonts w:cs="Arial"/>
        </w:rPr>
        <w:t>Decision Making</w:t>
      </w:r>
    </w:p>
    <w:p w14:paraId="62E83633" w14:textId="77777777" w:rsidR="005A2DC0" w:rsidRDefault="005A2DC0" w:rsidP="005A2DC0">
      <w:pPr>
        <w:rPr>
          <w:rFonts w:cs="Arial"/>
          <w:iCs/>
          <w:sz w:val="20"/>
        </w:rPr>
      </w:pPr>
      <w:r>
        <w:rPr>
          <w:rFonts w:cs="Arial"/>
          <w:iCs/>
          <w:sz w:val="20"/>
        </w:rPr>
        <w:t>Examples of decision making that this role will have responsibility for include.</w:t>
      </w:r>
    </w:p>
    <w:p w14:paraId="01741EEB" w14:textId="77777777" w:rsidR="005A2DC0" w:rsidRDefault="005A2DC0" w:rsidP="005A2DC0">
      <w:pPr>
        <w:pStyle w:val="ListParagraph"/>
        <w:numPr>
          <w:ilvl w:val="0"/>
          <w:numId w:val="10"/>
        </w:numPr>
        <w:spacing w:line="256" w:lineRule="auto"/>
        <w:rPr>
          <w:rFonts w:cs="Arial"/>
          <w:iCs/>
          <w:sz w:val="20"/>
        </w:rPr>
      </w:pPr>
      <w:r>
        <w:rPr>
          <w:rFonts w:cs="Arial"/>
          <w:iCs/>
          <w:sz w:val="20"/>
        </w:rPr>
        <w:t>MC ideas that move forward to the proposal stage</w:t>
      </w:r>
    </w:p>
    <w:p w14:paraId="5ED2CF6C" w14:textId="77777777" w:rsidR="005A2DC0" w:rsidRDefault="005A2DC0" w:rsidP="005A2DC0">
      <w:pPr>
        <w:pStyle w:val="ListParagraph"/>
        <w:numPr>
          <w:ilvl w:val="0"/>
          <w:numId w:val="10"/>
        </w:numPr>
        <w:spacing w:line="256" w:lineRule="auto"/>
        <w:rPr>
          <w:rFonts w:cs="Arial"/>
          <w:iCs/>
          <w:sz w:val="20"/>
        </w:rPr>
      </w:pPr>
      <w:r>
        <w:rPr>
          <w:rFonts w:cs="Arial"/>
          <w:iCs/>
          <w:sz w:val="20"/>
        </w:rPr>
        <w:t>Organizations to approach to promote MC.</w:t>
      </w:r>
    </w:p>
    <w:p w14:paraId="586C48F6" w14:textId="77777777" w:rsidR="005A2DC0" w:rsidRDefault="005A2DC0" w:rsidP="005A2DC0">
      <w:pPr>
        <w:pStyle w:val="ListParagraph"/>
        <w:numPr>
          <w:ilvl w:val="0"/>
          <w:numId w:val="10"/>
        </w:numPr>
        <w:spacing w:line="256" w:lineRule="auto"/>
        <w:rPr>
          <w:rFonts w:cs="Arial"/>
          <w:iCs/>
          <w:sz w:val="20"/>
        </w:rPr>
      </w:pPr>
      <w:r>
        <w:rPr>
          <w:rFonts w:cs="Arial"/>
          <w:iCs/>
          <w:sz w:val="20"/>
        </w:rPr>
        <w:t>Internal departments to liaise with re MC development.</w:t>
      </w:r>
    </w:p>
    <w:p w14:paraId="4D37EBCB" w14:textId="77777777" w:rsidR="005A2DC0" w:rsidRDefault="005A2DC0" w:rsidP="005A2DC0">
      <w:pPr>
        <w:pStyle w:val="ListParagraph"/>
        <w:numPr>
          <w:ilvl w:val="0"/>
          <w:numId w:val="10"/>
        </w:numPr>
        <w:spacing w:line="256" w:lineRule="auto"/>
        <w:rPr>
          <w:rFonts w:cs="Arial"/>
          <w:iCs/>
          <w:sz w:val="20"/>
        </w:rPr>
      </w:pPr>
      <w:r>
        <w:rPr>
          <w:rFonts w:cs="Arial"/>
          <w:iCs/>
          <w:sz w:val="20"/>
        </w:rPr>
        <w:t xml:space="preserve">Proposed setup for implementing new </w:t>
      </w:r>
      <w:proofErr w:type="gramStart"/>
      <w:r>
        <w:rPr>
          <w:rFonts w:cs="Arial"/>
          <w:iCs/>
          <w:sz w:val="20"/>
        </w:rPr>
        <w:t>MC</w:t>
      </w:r>
      <w:proofErr w:type="gramEnd"/>
    </w:p>
    <w:p w14:paraId="263D6C1F" w14:textId="77777777" w:rsidR="005A2DC0" w:rsidRDefault="005A2DC0" w:rsidP="005A2DC0">
      <w:pPr>
        <w:pStyle w:val="Heading5"/>
        <w:rPr>
          <w:rFonts w:cs="Arial"/>
        </w:rPr>
      </w:pPr>
      <w:r w:rsidRPr="005A2DC0">
        <w:rPr>
          <w:rFonts w:cs="Arial"/>
        </w:rPr>
        <w:t>Impact</w:t>
      </w:r>
    </w:p>
    <w:p w14:paraId="787011D4" w14:textId="77777777" w:rsidR="005A2DC0" w:rsidRDefault="005A2DC0" w:rsidP="005A2DC0">
      <w:pPr>
        <w:rPr>
          <w:rFonts w:cs="Arial"/>
          <w:iCs/>
          <w:sz w:val="20"/>
        </w:rPr>
      </w:pPr>
      <w:r>
        <w:rPr>
          <w:rFonts w:cs="Arial"/>
          <w:iCs/>
          <w:sz w:val="20"/>
        </w:rPr>
        <w:t xml:space="preserve">There are reputational and financial impacts that can result from this position.  MC students will receive a Trent credential upon completion and if someone has a negative experience, it could hurt Trent’s reputation.  This role will also collaborate with external organizations, so a negative experience could have far </w:t>
      </w:r>
      <w:proofErr w:type="gramStart"/>
      <w:r>
        <w:rPr>
          <w:rFonts w:cs="Arial"/>
          <w:iCs/>
          <w:sz w:val="20"/>
        </w:rPr>
        <w:t>reaching</w:t>
      </w:r>
      <w:proofErr w:type="gramEnd"/>
      <w:r>
        <w:rPr>
          <w:rFonts w:cs="Arial"/>
          <w:iCs/>
          <w:sz w:val="20"/>
        </w:rPr>
        <w:t xml:space="preserve"> impacts on future partnerships between Trent and the organization.  MC are revenue generating, but also have expenses associated with them.  MC’s that are developed properly can financially benefit the institution, but ones that are inappropriately developed will negatively </w:t>
      </w:r>
      <w:proofErr w:type="gramStart"/>
      <w:r>
        <w:rPr>
          <w:rFonts w:cs="Arial"/>
          <w:iCs/>
          <w:sz w:val="20"/>
        </w:rPr>
        <w:t>impact</w:t>
      </w:r>
      <w:proofErr w:type="gramEnd"/>
      <w:r>
        <w:rPr>
          <w:rFonts w:cs="Arial"/>
          <w:iCs/>
          <w:sz w:val="20"/>
        </w:rPr>
        <w:t xml:space="preserve"> budgets. </w:t>
      </w:r>
    </w:p>
    <w:p w14:paraId="17164EA7" w14:textId="77777777" w:rsidR="005A2DC0" w:rsidRDefault="005A2DC0" w:rsidP="005A2DC0">
      <w:pPr>
        <w:pStyle w:val="Heading5"/>
        <w:rPr>
          <w:rFonts w:cs="Arial"/>
        </w:rPr>
      </w:pPr>
      <w:r w:rsidRPr="005A2DC0">
        <w:rPr>
          <w:rFonts w:cs="Arial"/>
        </w:rPr>
        <w:t>Responsibility for the Work of Others</w:t>
      </w:r>
    </w:p>
    <w:p w14:paraId="5A963775" w14:textId="77777777" w:rsidR="005A2DC0" w:rsidRPr="005A2DC0" w:rsidRDefault="005A2DC0" w:rsidP="005A2DC0">
      <w:pPr>
        <w:rPr>
          <w:rFonts w:cs="Arial"/>
          <w:iCs/>
          <w:sz w:val="20"/>
        </w:rPr>
      </w:pPr>
      <w:r w:rsidRPr="005A2DC0">
        <w:rPr>
          <w:rFonts w:cs="Arial"/>
          <w:iCs/>
          <w:sz w:val="20"/>
        </w:rPr>
        <w:t xml:space="preserve">This role will indirectly be responsible for the work of internal and external individuals that are working on developing </w:t>
      </w:r>
      <w:proofErr w:type="gramStart"/>
      <w:r w:rsidRPr="005A2DC0">
        <w:rPr>
          <w:rFonts w:cs="Arial"/>
          <w:iCs/>
          <w:sz w:val="20"/>
        </w:rPr>
        <w:t>MC’s</w:t>
      </w:r>
      <w:proofErr w:type="gramEnd"/>
      <w:r w:rsidRPr="005A2DC0">
        <w:rPr>
          <w:rFonts w:cs="Arial"/>
          <w:iCs/>
          <w:sz w:val="20"/>
        </w:rPr>
        <w:t xml:space="preserve"> </w:t>
      </w:r>
    </w:p>
    <w:p w14:paraId="4FDA73AC" w14:textId="77777777" w:rsidR="005A2DC0" w:rsidRDefault="005A2DC0" w:rsidP="005A2DC0">
      <w:pPr>
        <w:pStyle w:val="Heading5"/>
        <w:rPr>
          <w:rFonts w:cs="Arial"/>
        </w:rPr>
      </w:pPr>
      <w:r w:rsidRPr="005A2DC0">
        <w:rPr>
          <w:rFonts w:cs="Arial"/>
        </w:rPr>
        <w:t>Communication</w:t>
      </w:r>
    </w:p>
    <w:p w14:paraId="79D11262" w14:textId="77777777" w:rsidR="005A2DC0" w:rsidRPr="005A2DC0" w:rsidRDefault="005A2DC0" w:rsidP="005A2DC0">
      <w:pPr>
        <w:rPr>
          <w:rFonts w:cs="Arial"/>
          <w:iCs/>
          <w:sz w:val="20"/>
        </w:rPr>
      </w:pPr>
      <w:r w:rsidRPr="005A2DC0">
        <w:rPr>
          <w:rFonts w:cs="Arial"/>
          <w:iCs/>
          <w:sz w:val="20"/>
        </w:rPr>
        <w:t xml:space="preserve">Verbal and written communication is key to this role as they work with a variety of stakeholders to develop and implement new programs.  </w:t>
      </w:r>
    </w:p>
    <w:p w14:paraId="64BB2ABE" w14:textId="77777777" w:rsidR="005A2DC0" w:rsidRPr="005A2DC0" w:rsidRDefault="005A2DC0" w:rsidP="005A2DC0">
      <w:pPr>
        <w:rPr>
          <w:rFonts w:cs="Arial"/>
          <w:iCs/>
          <w:sz w:val="20"/>
        </w:rPr>
      </w:pPr>
      <w:r w:rsidRPr="005A2DC0">
        <w:rPr>
          <w:rFonts w:cs="Arial"/>
          <w:iCs/>
          <w:sz w:val="20"/>
        </w:rPr>
        <w:t xml:space="preserve">Internally, this role will work with faculty and staff across the institution, including Trent Online, CTL, </w:t>
      </w:r>
      <w:proofErr w:type="gramStart"/>
      <w:r w:rsidRPr="005A2DC0">
        <w:rPr>
          <w:rFonts w:cs="Arial"/>
          <w:iCs/>
          <w:sz w:val="20"/>
        </w:rPr>
        <w:t>Communications</w:t>
      </w:r>
      <w:proofErr w:type="gramEnd"/>
      <w:r w:rsidRPr="005A2DC0">
        <w:rPr>
          <w:rFonts w:cs="Arial"/>
          <w:iCs/>
          <w:sz w:val="20"/>
        </w:rPr>
        <w:t xml:space="preserve"> and IT. </w:t>
      </w:r>
    </w:p>
    <w:p w14:paraId="7B639FA6" w14:textId="77777777" w:rsidR="005A2DC0" w:rsidRPr="005A2DC0" w:rsidRDefault="005A2DC0" w:rsidP="005A2DC0">
      <w:pPr>
        <w:rPr>
          <w:rFonts w:cs="Arial"/>
          <w:iCs/>
          <w:sz w:val="20"/>
        </w:rPr>
      </w:pPr>
      <w:r w:rsidRPr="005A2DC0">
        <w:rPr>
          <w:rFonts w:cs="Arial"/>
          <w:iCs/>
          <w:sz w:val="20"/>
        </w:rPr>
        <w:t xml:space="preserve">Externally, this role will communicate with a variety of individuals at various levels of organizations.  </w:t>
      </w:r>
    </w:p>
    <w:p w14:paraId="256A27CD" w14:textId="77777777" w:rsidR="005A2DC0" w:rsidRPr="005A2DC0" w:rsidRDefault="005A2DC0" w:rsidP="005A2DC0">
      <w:pPr>
        <w:pStyle w:val="Heading5"/>
        <w:rPr>
          <w:rFonts w:cs="Arial"/>
        </w:rPr>
      </w:pPr>
      <w:r w:rsidRPr="005A2DC0">
        <w:rPr>
          <w:rFonts w:cs="Arial"/>
        </w:rPr>
        <w:t>Motor/ Sensory Skills</w:t>
      </w:r>
    </w:p>
    <w:p w14:paraId="46ABBB0A" w14:textId="77777777" w:rsidR="005A2DC0" w:rsidRPr="005A2DC0" w:rsidRDefault="005A2DC0" w:rsidP="005A2DC0">
      <w:pPr>
        <w:pStyle w:val="ListParagraph"/>
        <w:numPr>
          <w:ilvl w:val="0"/>
          <w:numId w:val="12"/>
        </w:numPr>
        <w:rPr>
          <w:rFonts w:cs="Arial"/>
          <w:iCs/>
          <w:sz w:val="20"/>
        </w:rPr>
      </w:pPr>
      <w:r w:rsidRPr="005A2DC0">
        <w:rPr>
          <w:rFonts w:cs="Arial"/>
          <w:iCs/>
          <w:sz w:val="20"/>
        </w:rPr>
        <w:t xml:space="preserve">Fine Motor Skills </w:t>
      </w:r>
    </w:p>
    <w:p w14:paraId="4533549C" w14:textId="77777777" w:rsidR="005A2DC0" w:rsidRPr="005A2DC0" w:rsidRDefault="005A2DC0" w:rsidP="005A2DC0">
      <w:pPr>
        <w:pStyle w:val="ListParagraph"/>
        <w:numPr>
          <w:ilvl w:val="0"/>
          <w:numId w:val="12"/>
        </w:numPr>
        <w:rPr>
          <w:rFonts w:cs="Arial"/>
          <w:iCs/>
          <w:sz w:val="20"/>
        </w:rPr>
      </w:pPr>
      <w:r w:rsidRPr="005A2DC0">
        <w:rPr>
          <w:rFonts w:cs="Arial"/>
          <w:iCs/>
          <w:sz w:val="20"/>
        </w:rPr>
        <w:t xml:space="preserve">Dexterity </w:t>
      </w:r>
    </w:p>
    <w:p w14:paraId="5D41C6AD" w14:textId="77777777" w:rsidR="005A2DC0" w:rsidRPr="005A2DC0" w:rsidRDefault="005A2DC0" w:rsidP="005A2DC0">
      <w:pPr>
        <w:pStyle w:val="ListParagraph"/>
        <w:numPr>
          <w:ilvl w:val="0"/>
          <w:numId w:val="12"/>
        </w:numPr>
        <w:rPr>
          <w:rFonts w:cs="Arial"/>
          <w:iCs/>
          <w:sz w:val="20"/>
        </w:rPr>
      </w:pPr>
      <w:r w:rsidRPr="005A2DC0">
        <w:rPr>
          <w:rFonts w:cs="Arial"/>
          <w:iCs/>
          <w:sz w:val="20"/>
        </w:rPr>
        <w:t xml:space="preserve">Visual – ensuring </w:t>
      </w:r>
      <w:proofErr w:type="gramStart"/>
      <w:r w:rsidRPr="005A2DC0">
        <w:rPr>
          <w:rFonts w:cs="Arial"/>
          <w:iCs/>
          <w:sz w:val="20"/>
        </w:rPr>
        <w:t>accuracy</w:t>
      </w:r>
      <w:proofErr w:type="gramEnd"/>
      <w:r w:rsidRPr="005A2DC0">
        <w:rPr>
          <w:rFonts w:cs="Arial"/>
          <w:iCs/>
          <w:sz w:val="20"/>
        </w:rPr>
        <w:t xml:space="preserve"> </w:t>
      </w:r>
    </w:p>
    <w:p w14:paraId="3ED1EED0" w14:textId="77777777" w:rsidR="005A2DC0" w:rsidRDefault="005A2DC0" w:rsidP="005A2DC0">
      <w:pPr>
        <w:pStyle w:val="Heading5"/>
        <w:rPr>
          <w:rFonts w:cs="Arial"/>
        </w:rPr>
      </w:pPr>
      <w:r w:rsidRPr="005A2DC0">
        <w:rPr>
          <w:rFonts w:cs="Arial"/>
        </w:rPr>
        <w:t>Effort</w:t>
      </w:r>
    </w:p>
    <w:p w14:paraId="63033FDE" w14:textId="77777777" w:rsidR="005A2DC0" w:rsidRPr="005A2DC0" w:rsidRDefault="005A2DC0" w:rsidP="005A2DC0">
      <w:pPr>
        <w:pStyle w:val="ListParagraph"/>
        <w:numPr>
          <w:ilvl w:val="0"/>
          <w:numId w:val="12"/>
        </w:numPr>
        <w:rPr>
          <w:rFonts w:cs="Arial"/>
          <w:iCs/>
          <w:sz w:val="20"/>
        </w:rPr>
      </w:pPr>
      <w:r w:rsidRPr="005A2DC0">
        <w:rPr>
          <w:rFonts w:cs="Arial"/>
          <w:iCs/>
          <w:sz w:val="20"/>
        </w:rPr>
        <w:t xml:space="preserve">Prioritization - determine appropriate order for completion of </w:t>
      </w:r>
      <w:proofErr w:type="gramStart"/>
      <w:r w:rsidRPr="005A2DC0">
        <w:rPr>
          <w:rFonts w:cs="Arial"/>
          <w:iCs/>
          <w:sz w:val="20"/>
        </w:rPr>
        <w:t>tasks</w:t>
      </w:r>
      <w:proofErr w:type="gramEnd"/>
    </w:p>
    <w:p w14:paraId="0EB60516" w14:textId="77777777" w:rsidR="005A2DC0" w:rsidRPr="005A2DC0" w:rsidRDefault="005A2DC0" w:rsidP="005A2DC0">
      <w:pPr>
        <w:pStyle w:val="ListParagraph"/>
        <w:numPr>
          <w:ilvl w:val="0"/>
          <w:numId w:val="12"/>
        </w:numPr>
        <w:rPr>
          <w:rFonts w:cs="Arial"/>
          <w:iCs/>
          <w:sz w:val="20"/>
        </w:rPr>
      </w:pPr>
      <w:r w:rsidRPr="005A2DC0">
        <w:rPr>
          <w:rFonts w:cs="Arial"/>
          <w:iCs/>
          <w:sz w:val="20"/>
        </w:rPr>
        <w:t>Sustained Attention</w:t>
      </w:r>
    </w:p>
    <w:p w14:paraId="77EDE3DF" w14:textId="77777777" w:rsidR="005A2DC0" w:rsidRPr="005A2DC0" w:rsidRDefault="005A2DC0" w:rsidP="005A2DC0">
      <w:pPr>
        <w:pStyle w:val="ListParagraph"/>
        <w:numPr>
          <w:ilvl w:val="0"/>
          <w:numId w:val="12"/>
        </w:numPr>
        <w:rPr>
          <w:rFonts w:cs="Arial"/>
          <w:iCs/>
          <w:sz w:val="20"/>
        </w:rPr>
      </w:pPr>
      <w:r w:rsidRPr="005A2DC0">
        <w:rPr>
          <w:rFonts w:cs="Arial"/>
          <w:iCs/>
          <w:sz w:val="20"/>
        </w:rPr>
        <w:t>Adaptability - changing needs</w:t>
      </w:r>
    </w:p>
    <w:p w14:paraId="7C4BDBC4" w14:textId="77777777" w:rsidR="005A2DC0" w:rsidRPr="005A2DC0" w:rsidRDefault="005A2DC0" w:rsidP="005A2DC0">
      <w:pPr>
        <w:pStyle w:val="ListParagraph"/>
        <w:numPr>
          <w:ilvl w:val="0"/>
          <w:numId w:val="12"/>
        </w:numPr>
        <w:rPr>
          <w:rFonts w:cs="Arial"/>
          <w:iCs/>
          <w:sz w:val="20"/>
        </w:rPr>
      </w:pPr>
      <w:r w:rsidRPr="005A2DC0">
        <w:rPr>
          <w:rFonts w:cs="Arial"/>
          <w:iCs/>
          <w:sz w:val="20"/>
        </w:rPr>
        <w:t>Creativity - daily challenges</w:t>
      </w:r>
    </w:p>
    <w:p w14:paraId="053AF4DA" w14:textId="77777777" w:rsidR="005A2DC0" w:rsidRPr="005A2DC0" w:rsidRDefault="005A2DC0" w:rsidP="005A2DC0">
      <w:pPr>
        <w:pStyle w:val="ListParagraph"/>
        <w:numPr>
          <w:ilvl w:val="0"/>
          <w:numId w:val="12"/>
        </w:numPr>
        <w:rPr>
          <w:rFonts w:cs="Arial"/>
          <w:iCs/>
          <w:sz w:val="20"/>
        </w:rPr>
      </w:pPr>
      <w:r w:rsidRPr="005A2DC0">
        <w:rPr>
          <w:rFonts w:cs="Arial"/>
          <w:iCs/>
          <w:sz w:val="20"/>
        </w:rPr>
        <w:t>Confidentiality - aware of the rules of confidentiality</w:t>
      </w:r>
    </w:p>
    <w:p w14:paraId="41D01268" w14:textId="77777777" w:rsidR="005A2DC0" w:rsidRPr="005A2DC0" w:rsidRDefault="005A2DC0" w:rsidP="005A2DC0">
      <w:pPr>
        <w:pStyle w:val="ListParagraph"/>
        <w:numPr>
          <w:ilvl w:val="0"/>
          <w:numId w:val="12"/>
        </w:numPr>
        <w:rPr>
          <w:rFonts w:cs="Arial"/>
          <w:iCs/>
          <w:sz w:val="20"/>
        </w:rPr>
      </w:pPr>
      <w:r w:rsidRPr="005A2DC0">
        <w:rPr>
          <w:rFonts w:cs="Arial"/>
          <w:iCs/>
          <w:sz w:val="20"/>
        </w:rPr>
        <w:lastRenderedPageBreak/>
        <w:t xml:space="preserve">Communication - essential to communicate effectively with, students, staff, faculty, </w:t>
      </w:r>
      <w:proofErr w:type="gramStart"/>
      <w:r w:rsidRPr="005A2DC0">
        <w:rPr>
          <w:rFonts w:cs="Arial"/>
          <w:iCs/>
          <w:sz w:val="20"/>
        </w:rPr>
        <w:t>outside  partners</w:t>
      </w:r>
      <w:proofErr w:type="gramEnd"/>
    </w:p>
    <w:p w14:paraId="665EF6FF" w14:textId="77777777" w:rsidR="005A2DC0" w:rsidRPr="005A2DC0" w:rsidRDefault="005A2DC0" w:rsidP="005A2DC0">
      <w:pPr>
        <w:pStyle w:val="ListParagraph"/>
        <w:numPr>
          <w:ilvl w:val="0"/>
          <w:numId w:val="12"/>
        </w:numPr>
        <w:rPr>
          <w:rFonts w:cs="Arial"/>
          <w:iCs/>
          <w:sz w:val="20"/>
        </w:rPr>
      </w:pPr>
      <w:r w:rsidRPr="005A2DC0">
        <w:rPr>
          <w:rFonts w:cs="Arial"/>
          <w:iCs/>
          <w:sz w:val="20"/>
        </w:rPr>
        <w:t xml:space="preserve">Design - technical forethought to plan for changing </w:t>
      </w:r>
      <w:proofErr w:type="gramStart"/>
      <w:r w:rsidRPr="005A2DC0">
        <w:rPr>
          <w:rFonts w:cs="Arial"/>
          <w:iCs/>
          <w:sz w:val="20"/>
        </w:rPr>
        <w:t>needs</w:t>
      </w:r>
      <w:proofErr w:type="gramEnd"/>
    </w:p>
    <w:p w14:paraId="47AA5C9C" w14:textId="77777777" w:rsidR="005A2DC0" w:rsidRPr="005A2DC0" w:rsidRDefault="005A2DC0" w:rsidP="005A2DC0">
      <w:pPr>
        <w:pStyle w:val="Heading5"/>
        <w:rPr>
          <w:rFonts w:cs="Arial"/>
        </w:rPr>
      </w:pPr>
      <w:r w:rsidRPr="005A2DC0">
        <w:rPr>
          <w:rFonts w:cs="Arial"/>
        </w:rPr>
        <w:t>Working Conditions</w:t>
      </w:r>
    </w:p>
    <w:p w14:paraId="05B0AB7B" w14:textId="77777777" w:rsidR="005A2DC0" w:rsidRPr="005A2DC0" w:rsidRDefault="005A2DC0" w:rsidP="005A2DC0">
      <w:pPr>
        <w:rPr>
          <w:rFonts w:cs="Arial"/>
          <w:iCs/>
          <w:sz w:val="20"/>
        </w:rPr>
      </w:pPr>
      <w:proofErr w:type="gramStart"/>
      <w:r w:rsidRPr="005A2DC0">
        <w:rPr>
          <w:rFonts w:cs="Arial"/>
          <w:iCs/>
          <w:sz w:val="20"/>
        </w:rPr>
        <w:t>The majority of</w:t>
      </w:r>
      <w:proofErr w:type="gramEnd"/>
      <w:r w:rsidRPr="005A2DC0">
        <w:rPr>
          <w:rFonts w:cs="Arial"/>
          <w:iCs/>
          <w:sz w:val="20"/>
        </w:rPr>
        <w:t xml:space="preserve"> the role will be at a computer with occasional travel to local organizations for meetings and </w:t>
      </w:r>
      <w:proofErr w:type="gramStart"/>
      <w:r w:rsidRPr="005A2DC0">
        <w:rPr>
          <w:rFonts w:cs="Arial"/>
          <w:iCs/>
          <w:sz w:val="20"/>
        </w:rPr>
        <w:t>presentation</w:t>
      </w:r>
      <w:proofErr w:type="gramEnd"/>
      <w:r w:rsidRPr="005A2DC0">
        <w:rPr>
          <w:rFonts w:cs="Arial"/>
          <w:iCs/>
          <w:sz w:val="20"/>
        </w:rPr>
        <w:t xml:space="preserve">.  </w:t>
      </w:r>
    </w:p>
    <w:p w14:paraId="24EB946C" w14:textId="77777777" w:rsidR="0003560F" w:rsidRPr="0003560F" w:rsidRDefault="0003560F" w:rsidP="0003560F">
      <w:pPr>
        <w:tabs>
          <w:tab w:val="left" w:pos="540"/>
        </w:tabs>
        <w:rPr>
          <w:rFonts w:asciiTheme="minorHAnsi" w:hAnsiTheme="minorHAnsi" w:cstheme="minorHAnsi"/>
          <w:b/>
          <w:u w:val="single"/>
        </w:rPr>
      </w:pPr>
    </w:p>
    <w:p w14:paraId="24AEC885" w14:textId="089C506D" w:rsidR="00DC25B6" w:rsidRDefault="00DC25B6" w:rsidP="005B3040">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BB036A">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31D8D" w14:textId="77777777" w:rsidR="00BB036A" w:rsidRDefault="00BB036A" w:rsidP="00937CA4">
      <w:pPr>
        <w:spacing w:after="0" w:line="240" w:lineRule="auto"/>
      </w:pPr>
      <w:r>
        <w:separator/>
      </w:r>
    </w:p>
  </w:endnote>
  <w:endnote w:type="continuationSeparator" w:id="0">
    <w:p w14:paraId="394EF8AD" w14:textId="77777777" w:rsidR="00BB036A" w:rsidRDefault="00BB036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36DDBB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A2DC0" w:rsidRPr="005A2DC0">
              <w:rPr>
                <w:rFonts w:cs="Arial"/>
                <w:i/>
                <w:iCs/>
                <w:color w:val="808080" w:themeColor="background1" w:themeShade="80"/>
                <w:sz w:val="18"/>
                <w:szCs w:val="18"/>
              </w:rPr>
              <w:t>A-496 | VIP: 1978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A2DC0" w:rsidRPr="005A2DC0">
              <w:rPr>
                <w:rFonts w:cs="Arial"/>
                <w:i/>
                <w:iCs/>
                <w:color w:val="808080" w:themeColor="background1" w:themeShade="80"/>
                <w:sz w:val="18"/>
                <w:szCs w:val="18"/>
              </w:rPr>
              <w:t>April 11,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09B64" w14:textId="77777777" w:rsidR="00BB036A" w:rsidRDefault="00BB036A" w:rsidP="00937CA4">
      <w:pPr>
        <w:spacing w:after="0" w:line="240" w:lineRule="auto"/>
      </w:pPr>
      <w:r>
        <w:separator/>
      </w:r>
    </w:p>
  </w:footnote>
  <w:footnote w:type="continuationSeparator" w:id="0">
    <w:p w14:paraId="1A802740" w14:textId="77777777" w:rsidR="00BB036A" w:rsidRDefault="00BB036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D9D75D3"/>
    <w:multiLevelType w:val="hybridMultilevel"/>
    <w:tmpl w:val="BD1A264C"/>
    <w:lvl w:ilvl="0" w:tplc="98B4DCA4">
      <w:start w:val="1"/>
      <w:numFmt w:val="decimal"/>
      <w:lvlText w:val="%1."/>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FF2541"/>
    <w:multiLevelType w:val="hybridMultilevel"/>
    <w:tmpl w:val="DFB6D7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6D5321"/>
    <w:multiLevelType w:val="hybridMultilevel"/>
    <w:tmpl w:val="CF8CCA76"/>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86584D"/>
    <w:multiLevelType w:val="hybridMultilevel"/>
    <w:tmpl w:val="71DEC0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115981"/>
    <w:multiLevelType w:val="hybridMultilevel"/>
    <w:tmpl w:val="C38C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A2A06"/>
    <w:multiLevelType w:val="hybridMultilevel"/>
    <w:tmpl w:val="AD565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D11F1B"/>
    <w:multiLevelType w:val="hybridMultilevel"/>
    <w:tmpl w:val="2F46E3B8"/>
    <w:lvl w:ilvl="0" w:tplc="9D56732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233C3E"/>
    <w:multiLevelType w:val="hybridMultilevel"/>
    <w:tmpl w:val="C6761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1023731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332339783">
    <w:abstractNumId w:val="10"/>
  </w:num>
  <w:num w:numId="3" w16cid:durableId="848914287">
    <w:abstractNumId w:val="4"/>
  </w:num>
  <w:num w:numId="4" w16cid:durableId="1775858323">
    <w:abstractNumId w:val="1"/>
  </w:num>
  <w:num w:numId="5" w16cid:durableId="1646350500">
    <w:abstractNumId w:val="2"/>
  </w:num>
  <w:num w:numId="6" w16cid:durableId="876433695">
    <w:abstractNumId w:val="6"/>
  </w:num>
  <w:num w:numId="7" w16cid:durableId="1150251340">
    <w:abstractNumId w:val="8"/>
  </w:num>
  <w:num w:numId="8" w16cid:durableId="1754861355">
    <w:abstractNumId w:val="9"/>
  </w:num>
  <w:num w:numId="9" w16cid:durableId="203716667">
    <w:abstractNumId w:val="11"/>
  </w:num>
  <w:num w:numId="10" w16cid:durableId="662392625">
    <w:abstractNumId w:val="7"/>
    <w:lvlOverride w:ilvl="0"/>
    <w:lvlOverride w:ilvl="1"/>
    <w:lvlOverride w:ilvl="2"/>
    <w:lvlOverride w:ilvl="3"/>
    <w:lvlOverride w:ilvl="4"/>
    <w:lvlOverride w:ilvl="5"/>
    <w:lvlOverride w:ilvl="6"/>
    <w:lvlOverride w:ilvl="7"/>
    <w:lvlOverride w:ilvl="8"/>
  </w:num>
  <w:num w:numId="11" w16cid:durableId="1776708591">
    <w:abstractNumId w:val="3"/>
    <w:lvlOverride w:ilvl="0"/>
    <w:lvlOverride w:ilvl="1"/>
    <w:lvlOverride w:ilvl="2"/>
    <w:lvlOverride w:ilvl="3"/>
    <w:lvlOverride w:ilvl="4"/>
    <w:lvlOverride w:ilvl="5"/>
    <w:lvlOverride w:ilvl="6"/>
    <w:lvlOverride w:ilvl="7"/>
    <w:lvlOverride w:ilvl="8"/>
  </w:num>
  <w:num w:numId="12" w16cid:durableId="16374908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3280"/>
    <w:rsid w:val="00104589"/>
    <w:rsid w:val="00110344"/>
    <w:rsid w:val="0014517E"/>
    <w:rsid w:val="00183F8C"/>
    <w:rsid w:val="00190B43"/>
    <w:rsid w:val="001B5D46"/>
    <w:rsid w:val="001D25CF"/>
    <w:rsid w:val="001E6A32"/>
    <w:rsid w:val="00242A13"/>
    <w:rsid w:val="002615EA"/>
    <w:rsid w:val="002C3D79"/>
    <w:rsid w:val="00304028"/>
    <w:rsid w:val="003335DF"/>
    <w:rsid w:val="00394706"/>
    <w:rsid w:val="003A4214"/>
    <w:rsid w:val="003B48E3"/>
    <w:rsid w:val="003B7BA5"/>
    <w:rsid w:val="003C2F29"/>
    <w:rsid w:val="00416A90"/>
    <w:rsid w:val="00446E13"/>
    <w:rsid w:val="00485C71"/>
    <w:rsid w:val="0049727F"/>
    <w:rsid w:val="004A3B00"/>
    <w:rsid w:val="004E235F"/>
    <w:rsid w:val="004E43E6"/>
    <w:rsid w:val="00516FED"/>
    <w:rsid w:val="005232FF"/>
    <w:rsid w:val="00540E57"/>
    <w:rsid w:val="00542B5E"/>
    <w:rsid w:val="005438F6"/>
    <w:rsid w:val="005450B3"/>
    <w:rsid w:val="00553DA3"/>
    <w:rsid w:val="00582DDD"/>
    <w:rsid w:val="005A2DC0"/>
    <w:rsid w:val="005A56CB"/>
    <w:rsid w:val="005B3040"/>
    <w:rsid w:val="005D63A8"/>
    <w:rsid w:val="00622A09"/>
    <w:rsid w:val="00625D1D"/>
    <w:rsid w:val="00631575"/>
    <w:rsid w:val="006320BB"/>
    <w:rsid w:val="00644EFB"/>
    <w:rsid w:val="00663447"/>
    <w:rsid w:val="006F3014"/>
    <w:rsid w:val="00713C06"/>
    <w:rsid w:val="00716FA8"/>
    <w:rsid w:val="00741DDC"/>
    <w:rsid w:val="0079523E"/>
    <w:rsid w:val="007A73FD"/>
    <w:rsid w:val="007B205A"/>
    <w:rsid w:val="007B7C5D"/>
    <w:rsid w:val="007D6971"/>
    <w:rsid w:val="007E7747"/>
    <w:rsid w:val="00813926"/>
    <w:rsid w:val="008252C9"/>
    <w:rsid w:val="00830E66"/>
    <w:rsid w:val="00862C3F"/>
    <w:rsid w:val="008823ED"/>
    <w:rsid w:val="008A39F7"/>
    <w:rsid w:val="008C2C86"/>
    <w:rsid w:val="008D6C87"/>
    <w:rsid w:val="008E5EBB"/>
    <w:rsid w:val="008F62FE"/>
    <w:rsid w:val="008F7F83"/>
    <w:rsid w:val="009055DC"/>
    <w:rsid w:val="00905D1F"/>
    <w:rsid w:val="00937CA4"/>
    <w:rsid w:val="009546EB"/>
    <w:rsid w:val="00955639"/>
    <w:rsid w:val="00961622"/>
    <w:rsid w:val="009844EE"/>
    <w:rsid w:val="00990F9E"/>
    <w:rsid w:val="009A53AC"/>
    <w:rsid w:val="009C7658"/>
    <w:rsid w:val="009F2640"/>
    <w:rsid w:val="00A00264"/>
    <w:rsid w:val="00A133B8"/>
    <w:rsid w:val="00A61A55"/>
    <w:rsid w:val="00A81A6B"/>
    <w:rsid w:val="00A96416"/>
    <w:rsid w:val="00AA03B3"/>
    <w:rsid w:val="00AA703F"/>
    <w:rsid w:val="00AA7E80"/>
    <w:rsid w:val="00AC0F1A"/>
    <w:rsid w:val="00AE314D"/>
    <w:rsid w:val="00B20DB5"/>
    <w:rsid w:val="00B52436"/>
    <w:rsid w:val="00B53341"/>
    <w:rsid w:val="00B71E30"/>
    <w:rsid w:val="00B72998"/>
    <w:rsid w:val="00B7728D"/>
    <w:rsid w:val="00B81258"/>
    <w:rsid w:val="00BB036A"/>
    <w:rsid w:val="00BC3FF0"/>
    <w:rsid w:val="00BE13C9"/>
    <w:rsid w:val="00C473BE"/>
    <w:rsid w:val="00C545A3"/>
    <w:rsid w:val="00C628B3"/>
    <w:rsid w:val="00C734ED"/>
    <w:rsid w:val="00C76967"/>
    <w:rsid w:val="00C8275E"/>
    <w:rsid w:val="00CA2A5E"/>
    <w:rsid w:val="00CA40CA"/>
    <w:rsid w:val="00CD24CC"/>
    <w:rsid w:val="00CE67A1"/>
    <w:rsid w:val="00CE77DE"/>
    <w:rsid w:val="00D268F1"/>
    <w:rsid w:val="00D30F98"/>
    <w:rsid w:val="00D96AC5"/>
    <w:rsid w:val="00DC25B6"/>
    <w:rsid w:val="00DC6E4A"/>
    <w:rsid w:val="00DD3A80"/>
    <w:rsid w:val="00DD3B5D"/>
    <w:rsid w:val="00DD61CF"/>
    <w:rsid w:val="00DF4C26"/>
    <w:rsid w:val="00E31034"/>
    <w:rsid w:val="00E6074B"/>
    <w:rsid w:val="00E826F4"/>
    <w:rsid w:val="00E864AC"/>
    <w:rsid w:val="00E947D4"/>
    <w:rsid w:val="00E95B8F"/>
    <w:rsid w:val="00EA4CF6"/>
    <w:rsid w:val="00EA55A2"/>
    <w:rsid w:val="00ED4829"/>
    <w:rsid w:val="00EF0DE7"/>
    <w:rsid w:val="00F01190"/>
    <w:rsid w:val="00F370F9"/>
    <w:rsid w:val="00F457DC"/>
    <w:rsid w:val="00F657BD"/>
    <w:rsid w:val="00F6703F"/>
    <w:rsid w:val="00F97C1B"/>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F97C1B"/>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F97C1B"/>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character" w:customStyle="1" w:styleId="scxw221754776">
    <w:name w:val="scxw221754776"/>
    <w:basedOn w:val="DefaultParagraphFont"/>
    <w:rsid w:val="005B3040"/>
  </w:style>
  <w:style w:type="paragraph" w:styleId="Revision">
    <w:name w:val="Revision"/>
    <w:hidden/>
    <w:uiPriority w:val="99"/>
    <w:semiHidden/>
    <w:rsid w:val="00416A90"/>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1D25CF"/>
    <w:rPr>
      <w:sz w:val="16"/>
      <w:szCs w:val="16"/>
    </w:rPr>
  </w:style>
  <w:style w:type="paragraph" w:styleId="CommentText">
    <w:name w:val="annotation text"/>
    <w:basedOn w:val="Normal"/>
    <w:link w:val="CommentTextChar"/>
    <w:uiPriority w:val="99"/>
    <w:unhideWhenUsed/>
    <w:rsid w:val="001D25CF"/>
    <w:pPr>
      <w:spacing w:line="240" w:lineRule="auto"/>
    </w:pPr>
    <w:rPr>
      <w:sz w:val="20"/>
      <w:szCs w:val="20"/>
    </w:rPr>
  </w:style>
  <w:style w:type="character" w:customStyle="1" w:styleId="CommentTextChar">
    <w:name w:val="Comment Text Char"/>
    <w:basedOn w:val="DefaultParagraphFont"/>
    <w:link w:val="CommentText"/>
    <w:uiPriority w:val="99"/>
    <w:rsid w:val="001D25C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D25CF"/>
    <w:rPr>
      <w:b/>
      <w:bCs/>
    </w:rPr>
  </w:style>
  <w:style w:type="character" w:customStyle="1" w:styleId="CommentSubjectChar">
    <w:name w:val="Comment Subject Char"/>
    <w:basedOn w:val="CommentTextChar"/>
    <w:link w:val="CommentSubject"/>
    <w:uiPriority w:val="99"/>
    <w:semiHidden/>
    <w:rsid w:val="001D25C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 w:id="194283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5286079184748A24A89F0E04CBC54" ma:contentTypeVersion="20" ma:contentTypeDescription="Create a new document." ma:contentTypeScope="" ma:versionID="d9e61e73f07bdbdc136f9ef3a3da035c">
  <xsd:schema xmlns:xsd="http://www.w3.org/2001/XMLSchema" xmlns:xs="http://www.w3.org/2001/XMLSchema" xmlns:p="http://schemas.microsoft.com/office/2006/metadata/properties" xmlns:ns3="b5255efb-4973-400d-aee7-e6929ecd1cce" xmlns:ns4="a4734ec0-5d20-40c2-be89-deae25cddb48" targetNamespace="http://schemas.microsoft.com/office/2006/metadata/properties" ma:root="true" ma:fieldsID="27ca66fd30ce735db790960b5ac9f626" ns3:_="" ns4:_="">
    <xsd:import namespace="b5255efb-4973-400d-aee7-e6929ecd1cce"/>
    <xsd:import namespace="a4734ec0-5d20-40c2-be89-deae25cddb4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5efb-4973-400d-aee7-e6929ecd1c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734ec0-5d20-40c2-be89-deae25cddb4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734ec0-5d20-40c2-be89-deae25cddb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A384E-E5C0-47FC-B59C-1C32DE2DE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5efb-4973-400d-aee7-e6929ecd1cce"/>
    <ds:schemaRef ds:uri="a4734ec0-5d20-40c2-be89-deae25cdd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DD0CE-6414-4A82-9891-7F8987987414}">
  <ds:schemaRefs>
    <ds:schemaRef ds:uri="http://schemas.microsoft.com/sharepoint/v3/contenttype/forms"/>
  </ds:schemaRefs>
</ds:datastoreItem>
</file>

<file path=customXml/itemProps3.xml><?xml version="1.0" encoding="utf-8"?>
<ds:datastoreItem xmlns:ds="http://schemas.openxmlformats.org/officeDocument/2006/customXml" ds:itemID="{5CBEED53-111D-47F4-9E1C-6DB3C62707C2}">
  <ds:schemaRefs>
    <ds:schemaRef ds:uri="http://schemas.microsoft.com/office/2006/metadata/properties"/>
    <ds:schemaRef ds:uri="http://schemas.microsoft.com/office/infopath/2007/PartnerControls"/>
    <ds:schemaRef ds:uri="a4734ec0-5d20-40c2-be89-deae25cddb48"/>
  </ds:schemaRefs>
</ds:datastoreItem>
</file>

<file path=customXml/itemProps4.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1072</Words>
  <Characters>6113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2024-03-27T19:13:00Z</cp:lastPrinted>
  <dcterms:created xsi:type="dcterms:W3CDTF">2024-04-11T19:45:00Z</dcterms:created>
  <dcterms:modified xsi:type="dcterms:W3CDTF">2024-04-11T19:45:00Z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0x0101003105286079184748A24A89F0E04CBC54</vt:lpwstr>
  </property>
</Properties>
</file>