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65E29CAB" w:rsidR="00A133B8" w:rsidRPr="00052B69" w:rsidRDefault="00B52436" w:rsidP="008418CF">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w14:anchorId="42198C29">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6BA25AA0" w:rsidR="00AE314D" w:rsidRPr="00EB4571" w:rsidRDefault="00A133B8" w:rsidP="00FF6B5F">
      <w:pPr>
        <w:tabs>
          <w:tab w:val="left" w:pos="1980"/>
        </w:tabs>
        <w:ind w:left="2880" w:hanging="2880"/>
        <w:rPr>
          <w:color w:val="FF0000"/>
          <w:sz w:val="26"/>
        </w:rPr>
      </w:pPr>
      <w:r w:rsidRPr="00B517CD">
        <w:rPr>
          <w:rStyle w:val="Heading2Char"/>
          <w:b/>
          <w:bCs w:val="0"/>
          <w:color w:val="000000" w:themeColor="text1"/>
          <w:sz w:val="26"/>
          <w:szCs w:val="26"/>
        </w:rPr>
        <w:t>Job Title:</w:t>
      </w:r>
      <w:r w:rsidRPr="00B517CD">
        <w:rPr>
          <w:rFonts w:cs="Arial"/>
          <w:bCs/>
          <w:color w:val="000000" w:themeColor="text1"/>
          <w:sz w:val="26"/>
          <w:szCs w:val="26"/>
        </w:rPr>
        <w:t xml:space="preserve"> </w:t>
      </w:r>
      <w:r w:rsidRPr="00B517CD">
        <w:rPr>
          <w:rFonts w:cs="Arial"/>
          <w:bCs/>
          <w:color w:val="000000" w:themeColor="text1"/>
          <w:sz w:val="26"/>
          <w:szCs w:val="26"/>
        </w:rPr>
        <w:tab/>
      </w:r>
      <w:r w:rsidR="00AD12D4" w:rsidRPr="00B517CD">
        <w:rPr>
          <w:rFonts w:cs="Arial"/>
          <w:bCs/>
          <w:color w:val="000000" w:themeColor="text1"/>
          <w:sz w:val="26"/>
          <w:szCs w:val="26"/>
        </w:rPr>
        <w:tab/>
      </w:r>
      <w:r w:rsidR="00D34933" w:rsidRPr="00B517CD">
        <w:rPr>
          <w:rFonts w:cs="Arial"/>
          <w:bCs/>
          <w:color w:val="000000" w:themeColor="text1"/>
          <w:sz w:val="26"/>
          <w:szCs w:val="26"/>
        </w:rPr>
        <w:t>Community</w:t>
      </w:r>
      <w:r w:rsidR="00AD12D4" w:rsidRPr="00B517CD">
        <w:rPr>
          <w:rFonts w:cs="Arial"/>
          <w:bCs/>
          <w:color w:val="000000" w:themeColor="text1"/>
          <w:sz w:val="26"/>
          <w:szCs w:val="26"/>
        </w:rPr>
        <w:t xml:space="preserve"> Housing Coordinator</w:t>
      </w:r>
    </w:p>
    <w:p w14:paraId="54B0CDFE" w14:textId="60D14001" w:rsidR="00A133B8" w:rsidRPr="00B517CD" w:rsidRDefault="00A133B8" w:rsidP="00AE314D">
      <w:pPr>
        <w:tabs>
          <w:tab w:val="left" w:pos="1980"/>
        </w:tabs>
        <w:ind w:left="2160" w:hanging="2160"/>
        <w:rPr>
          <w:rFonts w:cs="Arial"/>
          <w:bCs/>
          <w:color w:val="000000" w:themeColor="text1"/>
          <w:sz w:val="26"/>
          <w:szCs w:val="26"/>
        </w:rPr>
      </w:pPr>
      <w:r w:rsidRPr="00B517CD">
        <w:rPr>
          <w:rStyle w:val="Heading2Char"/>
          <w:b/>
          <w:bCs w:val="0"/>
          <w:color w:val="000000" w:themeColor="text1"/>
          <w:sz w:val="26"/>
          <w:szCs w:val="26"/>
        </w:rPr>
        <w:t>Job Number:</w:t>
      </w:r>
      <w:r w:rsidRPr="00B517CD">
        <w:rPr>
          <w:rFonts w:cs="Arial"/>
          <w:bCs/>
          <w:color w:val="000000" w:themeColor="text1"/>
          <w:sz w:val="26"/>
          <w:szCs w:val="26"/>
        </w:rPr>
        <w:tab/>
      </w:r>
      <w:r w:rsidR="004E43E6" w:rsidRPr="00B517CD">
        <w:rPr>
          <w:rFonts w:cs="Arial"/>
          <w:bCs/>
          <w:color w:val="000000" w:themeColor="text1"/>
          <w:sz w:val="26"/>
          <w:szCs w:val="26"/>
        </w:rPr>
        <w:tab/>
      </w:r>
      <w:r w:rsidR="004E43E6" w:rsidRPr="00B517CD">
        <w:rPr>
          <w:rFonts w:cs="Arial"/>
          <w:bCs/>
          <w:color w:val="000000" w:themeColor="text1"/>
          <w:sz w:val="26"/>
          <w:szCs w:val="26"/>
        </w:rPr>
        <w:tab/>
      </w:r>
      <w:r w:rsidR="0063076C" w:rsidRPr="00B517CD">
        <w:rPr>
          <w:rFonts w:cs="Arial"/>
          <w:bCs/>
          <w:color w:val="000000" w:themeColor="text1"/>
          <w:sz w:val="26"/>
          <w:szCs w:val="26"/>
        </w:rPr>
        <w:t>A-424</w:t>
      </w:r>
      <w:r w:rsidR="00190B43" w:rsidRPr="00B517CD">
        <w:rPr>
          <w:rFonts w:cs="Arial"/>
          <w:bCs/>
          <w:color w:val="000000" w:themeColor="text1"/>
          <w:sz w:val="26"/>
          <w:szCs w:val="26"/>
        </w:rPr>
        <w:t xml:space="preserve"> | VIP: </w:t>
      </w:r>
      <w:r w:rsidR="0063076C" w:rsidRPr="00B517CD">
        <w:rPr>
          <w:rFonts w:cs="Arial"/>
          <w:bCs/>
          <w:color w:val="000000" w:themeColor="text1"/>
          <w:sz w:val="26"/>
          <w:szCs w:val="26"/>
        </w:rPr>
        <w:t>1686</w:t>
      </w:r>
      <w:r w:rsidRPr="00B517CD">
        <w:rPr>
          <w:rFonts w:cs="Arial"/>
          <w:bCs/>
          <w:color w:val="000000" w:themeColor="text1"/>
          <w:sz w:val="26"/>
          <w:szCs w:val="26"/>
        </w:rPr>
        <w:tab/>
      </w:r>
      <w:r w:rsidRPr="00B517CD">
        <w:rPr>
          <w:rFonts w:cs="Arial"/>
          <w:bCs/>
          <w:color w:val="000000" w:themeColor="text1"/>
          <w:sz w:val="26"/>
          <w:szCs w:val="26"/>
        </w:rPr>
        <w:tab/>
      </w:r>
      <w:r w:rsidRPr="00B517CD">
        <w:rPr>
          <w:rFonts w:cs="Arial"/>
          <w:bCs/>
          <w:color w:val="000000" w:themeColor="text1"/>
          <w:sz w:val="26"/>
          <w:szCs w:val="26"/>
        </w:rPr>
        <w:tab/>
      </w:r>
    </w:p>
    <w:p w14:paraId="0564B67A" w14:textId="4667B75D" w:rsidR="00A133B8" w:rsidRPr="00EB4571" w:rsidRDefault="00A133B8" w:rsidP="00EB4571">
      <w:pPr>
        <w:tabs>
          <w:tab w:val="left" w:pos="1980"/>
        </w:tabs>
        <w:ind w:left="2160" w:hanging="2160"/>
        <w:rPr>
          <w:rFonts w:eastAsiaTheme="majorEastAsia" w:cs="Arial"/>
          <w:b/>
          <w:noProof/>
          <w:color w:val="000000" w:themeColor="text1"/>
          <w:sz w:val="26"/>
          <w:szCs w:val="26"/>
        </w:rPr>
      </w:pPr>
      <w:r w:rsidRPr="00B517CD">
        <w:rPr>
          <w:rStyle w:val="Heading2Char"/>
          <w:b/>
          <w:bCs w:val="0"/>
          <w:color w:val="000000" w:themeColor="text1"/>
          <w:sz w:val="26"/>
          <w:szCs w:val="26"/>
        </w:rPr>
        <w:t>Band:</w:t>
      </w:r>
      <w:r w:rsidRPr="00B517CD">
        <w:rPr>
          <w:rStyle w:val="Heading2Char"/>
          <w:b/>
          <w:bCs w:val="0"/>
          <w:color w:val="000000" w:themeColor="text1"/>
          <w:sz w:val="26"/>
          <w:szCs w:val="26"/>
        </w:rPr>
        <w:tab/>
      </w:r>
      <w:r w:rsidR="004E43E6" w:rsidRPr="00B517CD">
        <w:rPr>
          <w:rStyle w:val="Heading2Char"/>
          <w:b/>
          <w:bCs w:val="0"/>
          <w:color w:val="000000" w:themeColor="text1"/>
          <w:sz w:val="26"/>
          <w:szCs w:val="26"/>
        </w:rPr>
        <w:tab/>
      </w:r>
      <w:r w:rsidR="004E43E6" w:rsidRPr="00B517CD">
        <w:rPr>
          <w:rStyle w:val="Heading2Char"/>
          <w:b/>
          <w:bCs w:val="0"/>
          <w:color w:val="000000" w:themeColor="text1"/>
          <w:sz w:val="26"/>
          <w:szCs w:val="26"/>
        </w:rPr>
        <w:tab/>
      </w:r>
      <w:r w:rsidR="00EF0DE7" w:rsidRPr="00B517CD">
        <w:rPr>
          <w:rStyle w:val="Heading2Char"/>
          <w:color w:val="000000" w:themeColor="text1"/>
          <w:sz w:val="26"/>
          <w:szCs w:val="26"/>
        </w:rPr>
        <w:t>OPSEU</w:t>
      </w:r>
      <w:r w:rsidR="004E43E6" w:rsidRPr="00B517CD">
        <w:rPr>
          <w:rStyle w:val="Heading2Char"/>
          <w:color w:val="000000" w:themeColor="text1"/>
          <w:sz w:val="26"/>
          <w:szCs w:val="26"/>
        </w:rPr>
        <w:t>-</w:t>
      </w:r>
      <w:r w:rsidR="00EB4571">
        <w:rPr>
          <w:rStyle w:val="Heading2Char"/>
          <w:color w:val="000000" w:themeColor="text1"/>
          <w:sz w:val="26"/>
          <w:szCs w:val="26"/>
        </w:rPr>
        <w:t>8</w:t>
      </w:r>
      <w:r w:rsidR="006F3014" w:rsidRPr="00B517CD">
        <w:rPr>
          <w:rStyle w:val="Heading2Char"/>
          <w:b/>
          <w:bCs w:val="0"/>
          <w:color w:val="000000" w:themeColor="text1"/>
          <w:sz w:val="26"/>
          <w:szCs w:val="26"/>
        </w:rPr>
        <w:tab/>
      </w:r>
      <w:r w:rsidR="006F3014" w:rsidRPr="00B517CD">
        <w:rPr>
          <w:rFonts w:asciiTheme="minorHAnsi" w:hAnsiTheme="minorHAnsi" w:cstheme="minorHAnsi"/>
        </w:rPr>
        <w:tab/>
      </w:r>
      <w:r w:rsidR="00AE314D" w:rsidRPr="00B517CD">
        <w:rPr>
          <w:rFonts w:cs="Arial"/>
          <w:bCs/>
          <w:color w:val="000000" w:themeColor="text1"/>
          <w:sz w:val="26"/>
          <w:szCs w:val="26"/>
        </w:rPr>
        <w:tab/>
      </w:r>
      <w:r w:rsidRPr="00B517CD">
        <w:rPr>
          <w:rFonts w:cs="Arial"/>
          <w:bCs/>
          <w:color w:val="000000" w:themeColor="text1"/>
          <w:sz w:val="26"/>
          <w:szCs w:val="26"/>
        </w:rPr>
        <w:tab/>
      </w:r>
    </w:p>
    <w:p w14:paraId="03B91C93" w14:textId="4E7B94E0" w:rsidR="00A133B8" w:rsidRPr="00B517CD" w:rsidRDefault="00A133B8" w:rsidP="00A133B8">
      <w:pPr>
        <w:tabs>
          <w:tab w:val="left" w:pos="1980"/>
        </w:tabs>
        <w:ind w:left="2160" w:hanging="2160"/>
        <w:rPr>
          <w:rFonts w:cs="Arial"/>
          <w:bCs/>
          <w:color w:val="000000" w:themeColor="text1"/>
          <w:sz w:val="26"/>
          <w:szCs w:val="26"/>
        </w:rPr>
      </w:pPr>
      <w:r w:rsidRPr="00B517CD">
        <w:rPr>
          <w:rStyle w:val="Heading2Char"/>
          <w:b/>
          <w:bCs w:val="0"/>
          <w:color w:val="000000" w:themeColor="text1"/>
          <w:sz w:val="26"/>
          <w:szCs w:val="26"/>
        </w:rPr>
        <w:t>Department:</w:t>
      </w:r>
      <w:r w:rsidRPr="00B517CD">
        <w:rPr>
          <w:rFonts w:cs="Arial"/>
          <w:bCs/>
          <w:color w:val="000000" w:themeColor="text1"/>
          <w:sz w:val="26"/>
          <w:szCs w:val="26"/>
        </w:rPr>
        <w:t xml:space="preserve"> </w:t>
      </w:r>
      <w:r w:rsidRPr="00B517CD">
        <w:rPr>
          <w:rFonts w:cs="Arial"/>
          <w:bCs/>
          <w:color w:val="000000" w:themeColor="text1"/>
          <w:sz w:val="26"/>
          <w:szCs w:val="26"/>
        </w:rPr>
        <w:tab/>
      </w:r>
      <w:r w:rsidR="00AD12D4" w:rsidRPr="00B517CD">
        <w:rPr>
          <w:rFonts w:cs="Arial"/>
          <w:bCs/>
          <w:color w:val="000000" w:themeColor="text1"/>
          <w:sz w:val="26"/>
          <w:szCs w:val="26"/>
        </w:rPr>
        <w:tab/>
      </w:r>
      <w:r w:rsidR="004E43E6" w:rsidRPr="00B517CD">
        <w:rPr>
          <w:rFonts w:cs="Arial"/>
          <w:bCs/>
          <w:color w:val="000000" w:themeColor="text1"/>
          <w:sz w:val="26"/>
          <w:szCs w:val="26"/>
        </w:rPr>
        <w:tab/>
      </w:r>
      <w:r w:rsidR="008515D0">
        <w:rPr>
          <w:rFonts w:cs="Arial"/>
          <w:bCs/>
          <w:color w:val="000000" w:themeColor="text1"/>
          <w:sz w:val="26"/>
          <w:szCs w:val="26"/>
        </w:rPr>
        <w:t>Student Housing</w:t>
      </w:r>
      <w:r w:rsidR="004E43E6" w:rsidRPr="00B517CD">
        <w:rPr>
          <w:rFonts w:cs="Arial"/>
          <w:bCs/>
          <w:color w:val="000000" w:themeColor="text1"/>
          <w:sz w:val="26"/>
          <w:szCs w:val="26"/>
        </w:rPr>
        <w:tab/>
      </w:r>
      <w:r w:rsidRPr="00B517CD">
        <w:rPr>
          <w:rFonts w:cs="Arial"/>
          <w:bCs/>
          <w:color w:val="000000" w:themeColor="text1"/>
          <w:sz w:val="26"/>
          <w:szCs w:val="26"/>
        </w:rPr>
        <w:tab/>
      </w:r>
      <w:r w:rsidR="00AE314D" w:rsidRPr="00B517CD">
        <w:rPr>
          <w:rFonts w:cs="Arial"/>
          <w:bCs/>
          <w:color w:val="000000" w:themeColor="text1"/>
          <w:sz w:val="26"/>
          <w:szCs w:val="26"/>
        </w:rPr>
        <w:tab/>
      </w:r>
      <w:r w:rsidRPr="00B517CD">
        <w:rPr>
          <w:rFonts w:cs="Arial"/>
          <w:bCs/>
          <w:color w:val="000000" w:themeColor="text1"/>
          <w:sz w:val="26"/>
          <w:szCs w:val="26"/>
        </w:rPr>
        <w:tab/>
      </w:r>
      <w:r w:rsidRPr="00B517CD">
        <w:rPr>
          <w:rFonts w:cs="Arial"/>
          <w:bCs/>
          <w:color w:val="000000" w:themeColor="text1"/>
          <w:sz w:val="26"/>
          <w:szCs w:val="26"/>
        </w:rPr>
        <w:tab/>
      </w:r>
      <w:r w:rsidRPr="00B517CD">
        <w:rPr>
          <w:rFonts w:cs="Arial"/>
          <w:bCs/>
          <w:color w:val="000000" w:themeColor="text1"/>
          <w:sz w:val="26"/>
          <w:szCs w:val="26"/>
        </w:rPr>
        <w:tab/>
      </w:r>
    </w:p>
    <w:p w14:paraId="65D10A2A" w14:textId="760B2CD0" w:rsidR="008F7F83" w:rsidRPr="00B517CD" w:rsidRDefault="00A133B8" w:rsidP="00FF6B5F">
      <w:pPr>
        <w:tabs>
          <w:tab w:val="left" w:pos="1980"/>
        </w:tabs>
        <w:ind w:left="2880" w:hanging="2880"/>
        <w:rPr>
          <w:rStyle w:val="Heading2Char"/>
          <w:b/>
          <w:bCs w:val="0"/>
          <w:color w:val="000000" w:themeColor="text1"/>
          <w:sz w:val="26"/>
          <w:szCs w:val="26"/>
        </w:rPr>
      </w:pPr>
      <w:r w:rsidRPr="00B517CD">
        <w:rPr>
          <w:rStyle w:val="Heading2Char"/>
          <w:b/>
          <w:bCs w:val="0"/>
          <w:color w:val="000000" w:themeColor="text1"/>
          <w:sz w:val="26"/>
          <w:szCs w:val="26"/>
        </w:rPr>
        <w:t>Supervisor Title:</w:t>
      </w:r>
      <w:r w:rsidRPr="00B517CD">
        <w:rPr>
          <w:rStyle w:val="Heading2Char"/>
          <w:b/>
          <w:color w:val="000000" w:themeColor="text1"/>
          <w:sz w:val="26"/>
          <w:szCs w:val="26"/>
        </w:rPr>
        <w:t xml:space="preserve"> </w:t>
      </w:r>
      <w:r w:rsidR="00AD12D4" w:rsidRPr="00B517CD">
        <w:rPr>
          <w:rStyle w:val="Heading2Char"/>
          <w:b/>
          <w:color w:val="000000" w:themeColor="text1"/>
          <w:sz w:val="26"/>
          <w:szCs w:val="26"/>
        </w:rPr>
        <w:tab/>
      </w:r>
      <w:r w:rsidR="00AD12D4" w:rsidRPr="00B517CD">
        <w:rPr>
          <w:rStyle w:val="Heading2Char"/>
          <w:bCs w:val="0"/>
          <w:color w:val="000000" w:themeColor="text1"/>
          <w:sz w:val="26"/>
          <w:szCs w:val="26"/>
        </w:rPr>
        <w:t xml:space="preserve">Assistant Director, </w:t>
      </w:r>
      <w:r w:rsidR="008515D0">
        <w:rPr>
          <w:rStyle w:val="Heading2Char"/>
          <w:bCs w:val="0"/>
          <w:color w:val="000000" w:themeColor="text1"/>
          <w:sz w:val="26"/>
          <w:szCs w:val="26"/>
        </w:rPr>
        <w:t>Facilities &amp; Operations</w:t>
      </w:r>
    </w:p>
    <w:p w14:paraId="6321F5BD" w14:textId="19090A9D" w:rsidR="00AE314D" w:rsidRPr="00B517CD" w:rsidRDefault="00A133B8" w:rsidP="008F7F83">
      <w:pPr>
        <w:tabs>
          <w:tab w:val="left" w:pos="1980"/>
        </w:tabs>
        <w:ind w:left="2160" w:hanging="2160"/>
        <w:rPr>
          <w:rFonts w:cs="Arial"/>
          <w:sz w:val="26"/>
          <w:szCs w:val="26"/>
        </w:rPr>
      </w:pPr>
      <w:r w:rsidRPr="00B517CD">
        <w:rPr>
          <w:rStyle w:val="Heading2Char"/>
          <w:b/>
          <w:bCs w:val="0"/>
          <w:color w:val="000000" w:themeColor="text1"/>
          <w:sz w:val="26"/>
          <w:szCs w:val="26"/>
        </w:rPr>
        <w:t>Last Reviewed:</w:t>
      </w:r>
      <w:r w:rsidRPr="00B517CD">
        <w:rPr>
          <w:rStyle w:val="Heading2Char"/>
          <w:b/>
          <w:bCs w:val="0"/>
          <w:color w:val="000000" w:themeColor="text1"/>
          <w:sz w:val="26"/>
          <w:szCs w:val="26"/>
        </w:rPr>
        <w:tab/>
      </w:r>
      <w:r w:rsidRPr="00B517CD">
        <w:rPr>
          <w:rFonts w:cs="Arial"/>
          <w:sz w:val="26"/>
          <w:szCs w:val="26"/>
        </w:rPr>
        <w:tab/>
      </w:r>
      <w:r w:rsidR="00B52436" w:rsidRPr="00B517CD">
        <w:rPr>
          <w:rFonts w:cs="Arial"/>
          <w:sz w:val="26"/>
          <w:szCs w:val="26"/>
        </w:rPr>
        <w:tab/>
      </w:r>
      <w:r w:rsidR="008418CF">
        <w:rPr>
          <w:rFonts w:cs="Arial"/>
          <w:sz w:val="26"/>
          <w:szCs w:val="26"/>
        </w:rPr>
        <w:t>August 2, 2023</w:t>
      </w:r>
    </w:p>
    <w:p w14:paraId="491BAE2E" w14:textId="6875A43B" w:rsidR="00AE314D" w:rsidRPr="00B517CD" w:rsidRDefault="00AE314D" w:rsidP="00AE314D">
      <w:pPr>
        <w:tabs>
          <w:tab w:val="left" w:pos="1980"/>
        </w:tabs>
        <w:rPr>
          <w:rFonts w:cs="Arial"/>
          <w:sz w:val="26"/>
          <w:szCs w:val="26"/>
        </w:rPr>
      </w:pPr>
      <w:r w:rsidRPr="00B517CD">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56C818FE">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B517CD" w:rsidRDefault="00F370F9" w:rsidP="008418CF">
      <w:pPr>
        <w:pStyle w:val="Heading4"/>
        <w:rPr>
          <w:rStyle w:val="Heading4Char"/>
          <w:b/>
          <w:iCs/>
          <w:smallCaps/>
        </w:rPr>
      </w:pPr>
      <w:r w:rsidRPr="00B517CD">
        <w:rPr>
          <w:rStyle w:val="Heading4Char"/>
          <w:b/>
          <w:iCs/>
          <w:smallCaps/>
        </w:rPr>
        <w:t>Job Purpose</w:t>
      </w:r>
      <w:r w:rsidR="004E235F" w:rsidRPr="00B517CD">
        <w:rPr>
          <w:rStyle w:val="Heading4Char"/>
          <w:b/>
          <w:iCs/>
          <w:smallCaps/>
        </w:rPr>
        <w:t>:</w:t>
      </w:r>
    </w:p>
    <w:p w14:paraId="1852FD1C" w14:textId="792D8216" w:rsidR="00B55D97" w:rsidRPr="00B517CD" w:rsidRDefault="009902A2" w:rsidP="0070682E">
      <w:pPr>
        <w:spacing w:after="0"/>
        <w:rPr>
          <w:szCs w:val="24"/>
        </w:rPr>
      </w:pPr>
      <w:r w:rsidRPr="00B517CD">
        <w:rPr>
          <w:szCs w:val="24"/>
        </w:rPr>
        <w:t>Under the general direction of the Assistant Director,</w:t>
      </w:r>
      <w:r w:rsidR="00B55D97" w:rsidRPr="00B517CD">
        <w:rPr>
          <w:szCs w:val="24"/>
        </w:rPr>
        <w:t xml:space="preserve"> </w:t>
      </w:r>
      <w:r w:rsidR="00EB4571">
        <w:rPr>
          <w:szCs w:val="24"/>
        </w:rPr>
        <w:t xml:space="preserve">Facilities &amp; Operations, </w:t>
      </w:r>
      <w:r w:rsidR="00B55D97" w:rsidRPr="00B517CD">
        <w:rPr>
          <w:szCs w:val="24"/>
        </w:rPr>
        <w:t xml:space="preserve">the </w:t>
      </w:r>
      <w:r w:rsidRPr="00B517CD">
        <w:rPr>
          <w:szCs w:val="24"/>
        </w:rPr>
        <w:t>Community Housing Coordinat</w:t>
      </w:r>
      <w:r w:rsidR="00EB4571">
        <w:rPr>
          <w:szCs w:val="24"/>
        </w:rPr>
        <w:t>or</w:t>
      </w:r>
      <w:r w:rsidR="00B55D97" w:rsidRPr="00B517CD">
        <w:rPr>
          <w:szCs w:val="24"/>
        </w:rPr>
        <w:t xml:space="preserve"> is </w:t>
      </w:r>
      <w:r w:rsidRPr="00B517CD">
        <w:rPr>
          <w:szCs w:val="24"/>
        </w:rPr>
        <w:t>responsible</w:t>
      </w:r>
      <w:r w:rsidR="00B55D97" w:rsidRPr="00B517CD">
        <w:rPr>
          <w:szCs w:val="24"/>
        </w:rPr>
        <w:t xml:space="preserve"> </w:t>
      </w:r>
      <w:r w:rsidR="00EB4571">
        <w:rPr>
          <w:szCs w:val="24"/>
        </w:rPr>
        <w:t>for</w:t>
      </w:r>
      <w:r w:rsidR="00B55D97" w:rsidRPr="00B517CD">
        <w:rPr>
          <w:szCs w:val="24"/>
        </w:rPr>
        <w:t xml:space="preserve"> support</w:t>
      </w:r>
      <w:r w:rsidR="00EB4571">
        <w:rPr>
          <w:szCs w:val="24"/>
        </w:rPr>
        <w:t xml:space="preserve">ing </w:t>
      </w:r>
      <w:r w:rsidR="00B55D97" w:rsidRPr="00B517CD">
        <w:rPr>
          <w:szCs w:val="24"/>
        </w:rPr>
        <w:t xml:space="preserve">students to locate and maintain </w:t>
      </w:r>
      <w:r w:rsidRPr="00B517CD">
        <w:rPr>
          <w:szCs w:val="24"/>
        </w:rPr>
        <w:t xml:space="preserve">safe, secure </w:t>
      </w:r>
      <w:r w:rsidR="00B55D97" w:rsidRPr="00B517CD">
        <w:rPr>
          <w:szCs w:val="24"/>
        </w:rPr>
        <w:t>housing</w:t>
      </w:r>
      <w:r w:rsidRPr="00B517CD">
        <w:rPr>
          <w:szCs w:val="24"/>
        </w:rPr>
        <w:t xml:space="preserve"> in Trent’s campus communities.</w:t>
      </w:r>
      <w:r w:rsidR="00B55D97" w:rsidRPr="00B517CD">
        <w:rPr>
          <w:szCs w:val="24"/>
        </w:rPr>
        <w:t xml:space="preserve"> The incumbent plays a lead role shaping the </w:t>
      </w:r>
      <w:r w:rsidRPr="00B517CD">
        <w:rPr>
          <w:szCs w:val="24"/>
        </w:rPr>
        <w:t>community</w:t>
      </w:r>
      <w:r w:rsidR="00B55D97" w:rsidRPr="00B517CD">
        <w:rPr>
          <w:szCs w:val="24"/>
        </w:rPr>
        <w:t xml:space="preserve"> </w:t>
      </w:r>
      <w:r w:rsidRPr="00B517CD">
        <w:rPr>
          <w:szCs w:val="24"/>
        </w:rPr>
        <w:t xml:space="preserve">housing </w:t>
      </w:r>
      <w:r w:rsidR="00B55D97" w:rsidRPr="00B517CD">
        <w:rPr>
          <w:szCs w:val="24"/>
        </w:rPr>
        <w:t xml:space="preserve">student </w:t>
      </w:r>
      <w:r w:rsidRPr="00B517CD">
        <w:rPr>
          <w:szCs w:val="24"/>
        </w:rPr>
        <w:t xml:space="preserve">services and supports </w:t>
      </w:r>
      <w:r w:rsidR="00B55D97" w:rsidRPr="00B517CD">
        <w:rPr>
          <w:szCs w:val="24"/>
        </w:rPr>
        <w:t xml:space="preserve">that are educationally purposeful; delivering initiatives aimed at transitioning on-campus students to off-campus living; </w:t>
      </w:r>
      <w:r w:rsidRPr="00B517CD">
        <w:rPr>
          <w:szCs w:val="24"/>
        </w:rPr>
        <w:t>and</w:t>
      </w:r>
      <w:r w:rsidR="00B55D97" w:rsidRPr="00B517CD">
        <w:rPr>
          <w:szCs w:val="24"/>
        </w:rPr>
        <w:t xml:space="preserve"> </w:t>
      </w:r>
      <w:r w:rsidRPr="00B517CD">
        <w:rPr>
          <w:szCs w:val="24"/>
        </w:rPr>
        <w:t xml:space="preserve">implementing a service delivery approach in the areas of mediation that meets the assessed student and neighborhood needs. The Coordinator will work with campus partners to foster </w:t>
      </w:r>
      <w:r w:rsidR="00B55D97" w:rsidRPr="00B517CD">
        <w:rPr>
          <w:szCs w:val="24"/>
        </w:rPr>
        <w:t xml:space="preserve">strong </w:t>
      </w:r>
      <w:r w:rsidRPr="00B517CD">
        <w:rPr>
          <w:szCs w:val="24"/>
        </w:rPr>
        <w:t>University</w:t>
      </w:r>
      <w:r w:rsidR="00B55D97" w:rsidRPr="00B517CD">
        <w:rPr>
          <w:szCs w:val="24"/>
        </w:rPr>
        <w:t xml:space="preserve">-City-neighborhood engagement by advancing </w:t>
      </w:r>
      <w:r w:rsidRPr="00B517CD">
        <w:rPr>
          <w:szCs w:val="24"/>
        </w:rPr>
        <w:t xml:space="preserve">integrated housing </w:t>
      </w:r>
      <w:r w:rsidR="00B55D97" w:rsidRPr="00B517CD">
        <w:rPr>
          <w:szCs w:val="24"/>
        </w:rPr>
        <w:t>partnerships</w:t>
      </w:r>
      <w:r w:rsidRPr="00B517CD">
        <w:rPr>
          <w:szCs w:val="24"/>
        </w:rPr>
        <w:t>.</w:t>
      </w:r>
    </w:p>
    <w:p w14:paraId="1F962976" w14:textId="77777777" w:rsidR="0070682E" w:rsidRPr="00B517CD" w:rsidRDefault="0070682E" w:rsidP="009C14B5">
      <w:pPr>
        <w:spacing w:after="0"/>
        <w:rPr>
          <w:szCs w:val="24"/>
        </w:rPr>
      </w:pPr>
    </w:p>
    <w:p w14:paraId="3BE1794F" w14:textId="5C402A0A" w:rsidR="00AE314D" w:rsidRPr="00EB4571" w:rsidRDefault="00A133B8" w:rsidP="008418CF">
      <w:pPr>
        <w:pStyle w:val="Heading4"/>
      </w:pPr>
      <w:r w:rsidRPr="00EB4571">
        <w:t>Key Activities:</w:t>
      </w:r>
    </w:p>
    <w:p w14:paraId="2A34400B" w14:textId="6EC95433" w:rsidR="00B76321" w:rsidRPr="008515D0" w:rsidRDefault="009902A2" w:rsidP="00EB4571">
      <w:pPr>
        <w:spacing w:after="0"/>
      </w:pPr>
      <w:r w:rsidRPr="00B517CD">
        <w:rPr>
          <w:b/>
          <w:bCs/>
        </w:rPr>
        <w:t>Community</w:t>
      </w:r>
      <w:r w:rsidRPr="00EB4571">
        <w:rPr>
          <w:b/>
        </w:rPr>
        <w:t xml:space="preserve"> Housing Services</w:t>
      </w:r>
      <w:r w:rsidR="00F0549B" w:rsidRPr="00B517CD">
        <w:rPr>
          <w:b/>
          <w:bCs/>
        </w:rPr>
        <w:t xml:space="preserve"> </w:t>
      </w:r>
      <w:r w:rsidR="00EB4571">
        <w:rPr>
          <w:b/>
          <w:bCs/>
        </w:rPr>
        <w:t>&amp;</w:t>
      </w:r>
      <w:r w:rsidR="00F0549B" w:rsidRPr="00B517CD">
        <w:rPr>
          <w:b/>
          <w:bCs/>
        </w:rPr>
        <w:t xml:space="preserve"> Student Learning</w:t>
      </w:r>
    </w:p>
    <w:p w14:paraId="1F31DE20" w14:textId="562DDDCE"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Under the general direction of the Assistant Director, work closely with Student Housing colleagues to deliver integrated housing services, support and resources to students living in Trent’s campus communities.</w:t>
      </w:r>
    </w:p>
    <w:p w14:paraId="10598652" w14:textId="6DF6CBD5"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Liaise with students, parents, and agents regarding the rental housing market in neighborhoods surrounding Trent University. Create resources and content to disseminate informational materials for students, parents, landlords, College staff and community stakeholders. Provide appropriate referrals to community agencies as appropriate.</w:t>
      </w:r>
    </w:p>
    <w:p w14:paraId="5582BCDF" w14:textId="2FF69C59" w:rsidR="00F0549B" w:rsidRPr="00440482" w:rsidRDefault="00BD6D7D" w:rsidP="00440482">
      <w:pPr>
        <w:pStyle w:val="ListParagraph"/>
        <w:numPr>
          <w:ilvl w:val="0"/>
          <w:numId w:val="11"/>
        </w:numPr>
        <w:spacing w:after="0" w:line="240" w:lineRule="auto"/>
        <w:rPr>
          <w:rFonts w:cs="Arial"/>
          <w:szCs w:val="24"/>
        </w:rPr>
      </w:pPr>
      <w:r w:rsidRPr="00440482">
        <w:rPr>
          <w:rFonts w:cs="Arial"/>
          <w:szCs w:val="24"/>
        </w:rPr>
        <w:t>Work</w:t>
      </w:r>
      <w:r w:rsidR="00F0549B" w:rsidRPr="00440482">
        <w:rPr>
          <w:rFonts w:cs="Arial"/>
          <w:szCs w:val="24"/>
        </w:rPr>
        <w:t xml:space="preserve"> with campus and external partners to create off campus housing services and resources to support members of equity deserving groups</w:t>
      </w:r>
      <w:r w:rsidRPr="00440482">
        <w:rPr>
          <w:rFonts w:cs="Arial"/>
          <w:szCs w:val="24"/>
        </w:rPr>
        <w:t>.</w:t>
      </w:r>
    </w:p>
    <w:p w14:paraId="58DC23E2" w14:textId="0702CF37"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lastRenderedPageBreak/>
        <w:t>Coordinate the University’s contract with Places4Students listing service and identify and act on areas for improvement.</w:t>
      </w:r>
    </w:p>
    <w:p w14:paraId="40BD5970" w14:textId="1F23EBCC" w:rsidR="009902A2" w:rsidRPr="00440482" w:rsidRDefault="00B76321" w:rsidP="00440482">
      <w:pPr>
        <w:pStyle w:val="ListParagraph"/>
        <w:numPr>
          <w:ilvl w:val="0"/>
          <w:numId w:val="11"/>
        </w:numPr>
        <w:spacing w:after="0" w:line="240" w:lineRule="auto"/>
        <w:rPr>
          <w:rFonts w:cs="Arial"/>
          <w:szCs w:val="24"/>
        </w:rPr>
      </w:pPr>
      <w:r w:rsidRPr="00440482">
        <w:rPr>
          <w:rFonts w:cs="Arial"/>
          <w:szCs w:val="24"/>
        </w:rPr>
        <w:t>Oversee the delivery of programs, activities, and services implemented by student staff as part of the community housing learning model</w:t>
      </w:r>
      <w:r w:rsidR="002B6E3F" w:rsidRPr="00440482">
        <w:rPr>
          <w:rFonts w:cs="Arial"/>
          <w:szCs w:val="24"/>
        </w:rPr>
        <w:t>, for example, deliver the Rent Smart certification program.</w:t>
      </w:r>
    </w:p>
    <w:p w14:paraId="01385F03" w14:textId="77777777" w:rsidR="009902A2" w:rsidRPr="00440482" w:rsidRDefault="009902A2" w:rsidP="00440482">
      <w:pPr>
        <w:pStyle w:val="ListParagraph"/>
        <w:numPr>
          <w:ilvl w:val="0"/>
          <w:numId w:val="11"/>
        </w:numPr>
        <w:spacing w:after="0" w:line="240" w:lineRule="auto"/>
        <w:rPr>
          <w:rFonts w:cs="Arial"/>
          <w:szCs w:val="24"/>
        </w:rPr>
      </w:pPr>
      <w:r w:rsidRPr="00440482">
        <w:rPr>
          <w:rFonts w:cs="Arial"/>
          <w:szCs w:val="24"/>
        </w:rPr>
        <w:t xml:space="preserve">Collaborate with campus partners to develop outcomes-based programs/initiatives to maintain safe and secure housing. Partnerships include, but are not limited to, student associations, Trent International, First People’s House of Learning, Colleges, Office of Graduate Studies, local municipalities, local post-secondary institutions, and others to deliver services and learning opportunities. </w:t>
      </w:r>
    </w:p>
    <w:p w14:paraId="299B228B" w14:textId="57516FE6" w:rsidR="00166FE0" w:rsidRPr="00440482" w:rsidRDefault="008B277F" w:rsidP="00440482">
      <w:pPr>
        <w:pStyle w:val="ListParagraph"/>
        <w:numPr>
          <w:ilvl w:val="0"/>
          <w:numId w:val="11"/>
        </w:numPr>
        <w:spacing w:after="0" w:line="240" w:lineRule="auto"/>
        <w:rPr>
          <w:rFonts w:cs="Arial"/>
          <w:szCs w:val="24"/>
        </w:rPr>
      </w:pPr>
      <w:r w:rsidRPr="00440482">
        <w:rPr>
          <w:rFonts w:cs="Arial"/>
          <w:szCs w:val="24"/>
        </w:rPr>
        <w:t>Develop educational programs</w:t>
      </w:r>
      <w:r w:rsidR="00F0549B" w:rsidRPr="00440482">
        <w:rPr>
          <w:rFonts w:cs="Arial"/>
          <w:szCs w:val="24"/>
        </w:rPr>
        <w:t>,</w:t>
      </w:r>
      <w:r w:rsidRPr="00440482">
        <w:rPr>
          <w:rFonts w:cs="Arial"/>
          <w:szCs w:val="24"/>
        </w:rPr>
        <w:t xml:space="preserve"> </w:t>
      </w:r>
      <w:r w:rsidR="00F0549B" w:rsidRPr="00440482">
        <w:rPr>
          <w:rFonts w:cs="Arial"/>
          <w:szCs w:val="24"/>
        </w:rPr>
        <w:t xml:space="preserve">including small and large group workshops/presentations, </w:t>
      </w:r>
      <w:r w:rsidRPr="00440482">
        <w:rPr>
          <w:rFonts w:cs="Arial"/>
          <w:szCs w:val="24"/>
        </w:rPr>
        <w:t xml:space="preserve">to </w:t>
      </w:r>
      <w:r w:rsidR="00F0549B" w:rsidRPr="00440482">
        <w:rPr>
          <w:rFonts w:cs="Arial"/>
          <w:szCs w:val="24"/>
        </w:rPr>
        <w:t>teach</w:t>
      </w:r>
      <w:r w:rsidRPr="00440482">
        <w:rPr>
          <w:rFonts w:cs="Arial"/>
          <w:szCs w:val="24"/>
        </w:rPr>
        <w:t xml:space="preserve"> students on their rights and responsibilities as tenants under the Residential Tenancies Act and how to find safe and affordable housing.</w:t>
      </w:r>
    </w:p>
    <w:p w14:paraId="3C964818" w14:textId="3F404905" w:rsidR="00166FE0" w:rsidRPr="00440482" w:rsidRDefault="00166FE0" w:rsidP="00440482">
      <w:pPr>
        <w:pStyle w:val="ListParagraph"/>
        <w:numPr>
          <w:ilvl w:val="0"/>
          <w:numId w:val="11"/>
        </w:numPr>
        <w:spacing w:after="0" w:line="240" w:lineRule="auto"/>
        <w:rPr>
          <w:rFonts w:cs="Arial"/>
          <w:szCs w:val="24"/>
        </w:rPr>
      </w:pPr>
      <w:r w:rsidRPr="00440482">
        <w:rPr>
          <w:rFonts w:cs="Arial"/>
          <w:szCs w:val="24"/>
        </w:rPr>
        <w:t xml:space="preserve">Recruit, hire, train, and supervise Community Housing </w:t>
      </w:r>
      <w:r w:rsidR="001679BA" w:rsidRPr="00440482">
        <w:rPr>
          <w:rFonts w:cs="Arial"/>
          <w:szCs w:val="24"/>
        </w:rPr>
        <w:t xml:space="preserve">part-time staff and </w:t>
      </w:r>
      <w:r w:rsidRPr="00440482">
        <w:rPr>
          <w:rFonts w:cs="Arial"/>
          <w:szCs w:val="24"/>
        </w:rPr>
        <w:t xml:space="preserve">student </w:t>
      </w:r>
      <w:r w:rsidR="00BD6D7D" w:rsidRPr="00440482">
        <w:rPr>
          <w:rFonts w:cs="Arial"/>
          <w:szCs w:val="24"/>
        </w:rPr>
        <w:t>workers.</w:t>
      </w:r>
    </w:p>
    <w:p w14:paraId="314B0836" w14:textId="0EF00A05" w:rsidR="00166FE0" w:rsidRPr="00B517CD" w:rsidRDefault="00166FE0" w:rsidP="00440482">
      <w:pPr>
        <w:pStyle w:val="ListParagraph"/>
        <w:numPr>
          <w:ilvl w:val="1"/>
          <w:numId w:val="11"/>
        </w:numPr>
        <w:spacing w:after="0" w:line="240" w:lineRule="auto"/>
        <w:rPr>
          <w:rFonts w:cs="Arial"/>
          <w:szCs w:val="24"/>
        </w:rPr>
      </w:pPr>
      <w:r w:rsidRPr="00B517CD">
        <w:rPr>
          <w:rFonts w:cs="Arial"/>
          <w:szCs w:val="24"/>
        </w:rPr>
        <w:t xml:space="preserve">Responsible for staff training including orientation of new staff, communicating </w:t>
      </w:r>
      <w:r w:rsidR="00BD6D7D" w:rsidRPr="00B517CD">
        <w:rPr>
          <w:rFonts w:cs="Arial"/>
          <w:szCs w:val="24"/>
        </w:rPr>
        <w:t>expectations,</w:t>
      </w:r>
      <w:r w:rsidRPr="00B517CD">
        <w:rPr>
          <w:rFonts w:cs="Arial"/>
          <w:szCs w:val="24"/>
        </w:rPr>
        <w:t xml:space="preserve"> and providing work instruction.</w:t>
      </w:r>
    </w:p>
    <w:p w14:paraId="2686CC7F" w14:textId="44223787" w:rsidR="00166FE0" w:rsidRPr="00B517CD" w:rsidRDefault="00166FE0" w:rsidP="00440482">
      <w:pPr>
        <w:pStyle w:val="ListParagraph"/>
        <w:numPr>
          <w:ilvl w:val="1"/>
          <w:numId w:val="11"/>
        </w:numPr>
        <w:spacing w:after="0" w:line="240" w:lineRule="auto"/>
        <w:rPr>
          <w:rFonts w:cs="Arial"/>
          <w:szCs w:val="24"/>
        </w:rPr>
      </w:pPr>
      <w:r w:rsidRPr="00B517CD">
        <w:rPr>
          <w:rFonts w:cs="Arial"/>
          <w:szCs w:val="24"/>
        </w:rPr>
        <w:t>Conducts regular staff meetings to disseminate information, discuss any concerns (staff or management), advise of upcoming changes.</w:t>
      </w:r>
    </w:p>
    <w:p w14:paraId="1C5FE58D" w14:textId="165DF379" w:rsidR="00166FE0" w:rsidRPr="00B517CD" w:rsidRDefault="00166FE0" w:rsidP="00440482">
      <w:pPr>
        <w:pStyle w:val="ListParagraph"/>
        <w:numPr>
          <w:ilvl w:val="1"/>
          <w:numId w:val="11"/>
        </w:numPr>
        <w:spacing w:after="0" w:line="240" w:lineRule="auto"/>
        <w:rPr>
          <w:rFonts w:cs="Arial"/>
          <w:szCs w:val="24"/>
        </w:rPr>
      </w:pPr>
      <w:r w:rsidRPr="00B517CD">
        <w:rPr>
          <w:rFonts w:cs="Arial"/>
          <w:szCs w:val="24"/>
        </w:rPr>
        <w:t>Direct and monitor the completion of work quality to provide feedback.</w:t>
      </w:r>
    </w:p>
    <w:p w14:paraId="636E13E5" w14:textId="77777777" w:rsidR="008B277F" w:rsidRPr="00B517CD" w:rsidRDefault="008B277F" w:rsidP="009C14B5">
      <w:pPr>
        <w:spacing w:after="0"/>
      </w:pPr>
    </w:p>
    <w:p w14:paraId="0A02D5CA" w14:textId="5F83E5C2" w:rsidR="00B76321" w:rsidRPr="008515D0" w:rsidRDefault="00F0549B" w:rsidP="00EB4571">
      <w:pPr>
        <w:spacing w:after="0"/>
      </w:pPr>
      <w:r w:rsidRPr="00EB4571">
        <w:rPr>
          <w:b/>
        </w:rPr>
        <w:t xml:space="preserve">Student </w:t>
      </w:r>
      <w:r w:rsidRPr="00B517CD">
        <w:rPr>
          <w:b/>
          <w:bCs/>
        </w:rPr>
        <w:t xml:space="preserve">Advising </w:t>
      </w:r>
      <w:r w:rsidR="00EB4571">
        <w:rPr>
          <w:b/>
          <w:bCs/>
        </w:rPr>
        <w:t>&amp;</w:t>
      </w:r>
      <w:r w:rsidRPr="00EB4571">
        <w:rPr>
          <w:b/>
        </w:rPr>
        <w:t xml:space="preserve"> Support</w:t>
      </w:r>
    </w:p>
    <w:p w14:paraId="478235ED" w14:textId="73A32BDE"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Collaborate with campus partners to develop an integrated approach to support students living in the community that are at-risk as it relates to finding and securing housing. Act as a referral point</w:t>
      </w:r>
    </w:p>
    <w:p w14:paraId="6791009C" w14:textId="6E0EC400" w:rsidR="00B55D97" w:rsidRPr="00440482" w:rsidRDefault="00B55D97" w:rsidP="00440482">
      <w:pPr>
        <w:pStyle w:val="ListParagraph"/>
        <w:numPr>
          <w:ilvl w:val="0"/>
          <w:numId w:val="11"/>
        </w:numPr>
        <w:spacing w:after="0" w:line="240" w:lineRule="auto"/>
        <w:rPr>
          <w:rFonts w:cs="Arial"/>
          <w:szCs w:val="24"/>
        </w:rPr>
      </w:pPr>
      <w:r w:rsidRPr="00440482">
        <w:rPr>
          <w:rFonts w:cs="Arial"/>
          <w:szCs w:val="24"/>
        </w:rPr>
        <w:t>Act as an advisor for students and landlords seeking support in accordance with the Residential Tenancies Act (RTA), Human Rights Commission, and municipal by-laws to support positive landlord-tenant relations and student success.</w:t>
      </w:r>
    </w:p>
    <w:p w14:paraId="628439B0" w14:textId="6014BB34" w:rsidR="00B76321" w:rsidRPr="00440482" w:rsidRDefault="00B76321" w:rsidP="00440482">
      <w:pPr>
        <w:pStyle w:val="ListParagraph"/>
        <w:numPr>
          <w:ilvl w:val="0"/>
          <w:numId w:val="11"/>
        </w:numPr>
        <w:spacing w:after="0" w:line="240" w:lineRule="auto"/>
        <w:rPr>
          <w:rFonts w:cs="Arial"/>
          <w:szCs w:val="24"/>
        </w:rPr>
      </w:pPr>
      <w:r w:rsidRPr="00440482">
        <w:rPr>
          <w:rFonts w:cs="Arial"/>
          <w:szCs w:val="24"/>
        </w:rPr>
        <w:t xml:space="preserve">Counsel </w:t>
      </w:r>
      <w:r w:rsidR="00EB4571" w:rsidRPr="00440482">
        <w:rPr>
          <w:rFonts w:cs="Arial"/>
          <w:szCs w:val="24"/>
        </w:rPr>
        <w:t>students</w:t>
      </w:r>
      <w:r w:rsidRPr="00440482">
        <w:rPr>
          <w:rFonts w:cs="Arial"/>
          <w:szCs w:val="24"/>
        </w:rPr>
        <w:t xml:space="preserve"> with housing-related concerns and make appropriate referrals to campus resources.</w:t>
      </w:r>
    </w:p>
    <w:p w14:paraId="48191B9B" w14:textId="77777777"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Respond to escalated student inquiries and concerns directly through one-on-one meetings and indirectly as a supervisor in consultation with campus partners.</w:t>
      </w:r>
    </w:p>
    <w:p w14:paraId="6974F37A" w14:textId="33E366FB"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 xml:space="preserve">Assess and evaluate landlord and student complaints; facilitate mediation processes. </w:t>
      </w:r>
    </w:p>
    <w:p w14:paraId="76EA5E82" w14:textId="5C1441C0" w:rsidR="00B55D97" w:rsidRPr="00440482" w:rsidRDefault="00B55D97" w:rsidP="00440482">
      <w:pPr>
        <w:pStyle w:val="ListParagraph"/>
        <w:numPr>
          <w:ilvl w:val="0"/>
          <w:numId w:val="11"/>
        </w:numPr>
        <w:spacing w:after="0" w:line="240" w:lineRule="auto"/>
        <w:rPr>
          <w:rFonts w:cs="Arial"/>
          <w:szCs w:val="24"/>
        </w:rPr>
      </w:pPr>
      <w:r w:rsidRPr="00440482">
        <w:rPr>
          <w:rFonts w:cs="Arial"/>
          <w:szCs w:val="24"/>
        </w:rPr>
        <w:t xml:space="preserve">Employ a case management approach to provide wrap-around support for students. Act to coordinate campus services to meet the needs of students at-risk, whether in residence or living off-campus. Highlight potential issues to the </w:t>
      </w:r>
      <w:r w:rsidR="00D34933" w:rsidRPr="00440482">
        <w:rPr>
          <w:rFonts w:cs="Arial"/>
          <w:szCs w:val="24"/>
        </w:rPr>
        <w:t>Assistant Director</w:t>
      </w:r>
      <w:r w:rsidRPr="00440482">
        <w:rPr>
          <w:rFonts w:cs="Arial"/>
          <w:szCs w:val="24"/>
        </w:rPr>
        <w:t xml:space="preserve"> when students are at high risk.</w:t>
      </w:r>
    </w:p>
    <w:p w14:paraId="7C3D973F" w14:textId="102B5971"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Meet with students to support and triage crises and refer to appropriate certified professionals.</w:t>
      </w:r>
    </w:p>
    <w:p w14:paraId="2802532C" w14:textId="6A12ECBC"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 xml:space="preserve">Respond to </w:t>
      </w:r>
      <w:r w:rsidR="00461032" w:rsidRPr="00440482">
        <w:rPr>
          <w:rFonts w:cs="Arial"/>
          <w:szCs w:val="24"/>
        </w:rPr>
        <w:t xml:space="preserve">student </w:t>
      </w:r>
      <w:r w:rsidRPr="00440482">
        <w:rPr>
          <w:rFonts w:cs="Arial"/>
          <w:szCs w:val="24"/>
        </w:rPr>
        <w:t xml:space="preserve">housing </w:t>
      </w:r>
      <w:r w:rsidR="00461032" w:rsidRPr="00440482">
        <w:rPr>
          <w:rFonts w:cs="Arial"/>
          <w:szCs w:val="24"/>
        </w:rPr>
        <w:t xml:space="preserve">issues </w:t>
      </w:r>
      <w:r w:rsidRPr="00440482">
        <w:rPr>
          <w:rFonts w:cs="Arial"/>
          <w:szCs w:val="24"/>
        </w:rPr>
        <w:t>as a first point of contact to assess situations and initiate appropriate procedures or protocols.</w:t>
      </w:r>
      <w:r w:rsidR="00166FE0" w:rsidRPr="00440482">
        <w:rPr>
          <w:rFonts w:cs="Arial"/>
          <w:szCs w:val="24"/>
        </w:rPr>
        <w:t xml:space="preserve"> </w:t>
      </w:r>
      <w:r w:rsidR="00461032" w:rsidRPr="00440482">
        <w:rPr>
          <w:rFonts w:cs="Arial"/>
          <w:szCs w:val="24"/>
        </w:rPr>
        <w:t xml:space="preserve">In cases where a student’s housing is not secure this may include supporting the search for alternative options.  </w:t>
      </w:r>
      <w:r w:rsidR="00166FE0" w:rsidRPr="00440482">
        <w:rPr>
          <w:rFonts w:cs="Arial"/>
          <w:szCs w:val="24"/>
        </w:rPr>
        <w:t xml:space="preserve">Coordinate response and actions across the Student Housing department. </w:t>
      </w:r>
    </w:p>
    <w:p w14:paraId="3A22D594" w14:textId="37456C1D" w:rsidR="002B6E3F" w:rsidRPr="00440482" w:rsidRDefault="002B6E3F" w:rsidP="00440482">
      <w:pPr>
        <w:pStyle w:val="ListParagraph"/>
        <w:numPr>
          <w:ilvl w:val="0"/>
          <w:numId w:val="11"/>
        </w:numPr>
        <w:spacing w:after="0" w:line="240" w:lineRule="auto"/>
        <w:rPr>
          <w:rFonts w:cs="Arial"/>
          <w:szCs w:val="24"/>
        </w:rPr>
      </w:pPr>
      <w:r w:rsidRPr="00440482">
        <w:rPr>
          <w:rFonts w:cs="Arial"/>
          <w:szCs w:val="24"/>
        </w:rPr>
        <w:lastRenderedPageBreak/>
        <w:t>Coordinate the administration of the Student Housing Emergency Fund. Work with the committee to review applications, process funds and manage the budget, reporting as required.</w:t>
      </w:r>
    </w:p>
    <w:p w14:paraId="0AF84859" w14:textId="087C9056" w:rsidR="008B277F" w:rsidRPr="00440482" w:rsidRDefault="008B277F" w:rsidP="00440482">
      <w:pPr>
        <w:pStyle w:val="ListParagraph"/>
        <w:numPr>
          <w:ilvl w:val="0"/>
          <w:numId w:val="11"/>
        </w:numPr>
        <w:spacing w:after="0" w:line="240" w:lineRule="auto"/>
        <w:rPr>
          <w:rFonts w:cs="Arial"/>
          <w:szCs w:val="24"/>
        </w:rPr>
      </w:pPr>
      <w:r w:rsidRPr="00440482">
        <w:rPr>
          <w:rFonts w:cs="Arial"/>
          <w:szCs w:val="24"/>
        </w:rPr>
        <w:t xml:space="preserve">Ensure timely, accurate, and comprehensive documentation of student contact, agreements, </w:t>
      </w:r>
      <w:r w:rsidR="00EB4571" w:rsidRPr="00440482">
        <w:rPr>
          <w:rFonts w:cs="Arial"/>
          <w:szCs w:val="24"/>
        </w:rPr>
        <w:t>outcomes,</w:t>
      </w:r>
      <w:r w:rsidRPr="00440482">
        <w:rPr>
          <w:rFonts w:cs="Arial"/>
          <w:szCs w:val="24"/>
        </w:rPr>
        <w:t xml:space="preserve"> and plans in the StarRez database.</w:t>
      </w:r>
    </w:p>
    <w:p w14:paraId="4B9E19AB" w14:textId="77777777" w:rsidR="008B277F" w:rsidRPr="00B517CD" w:rsidRDefault="008B277F" w:rsidP="009C14B5">
      <w:pPr>
        <w:pStyle w:val="ListParagraph"/>
        <w:spacing w:after="0" w:line="276" w:lineRule="auto"/>
        <w:ind w:left="360"/>
        <w:rPr>
          <w:rFonts w:cs="Arial"/>
        </w:rPr>
      </w:pPr>
    </w:p>
    <w:p w14:paraId="755CCCFC" w14:textId="7842D47D" w:rsidR="00166FE0" w:rsidRPr="00B517CD" w:rsidRDefault="009C14B5" w:rsidP="009C14B5">
      <w:pPr>
        <w:widowControl w:val="0"/>
        <w:spacing w:after="0"/>
        <w:rPr>
          <w:b/>
          <w:bCs/>
          <w:szCs w:val="24"/>
        </w:rPr>
      </w:pPr>
      <w:r w:rsidRPr="00B517CD">
        <w:rPr>
          <w:b/>
          <w:bCs/>
          <w:szCs w:val="24"/>
        </w:rPr>
        <w:t>Collaborative Initiatives</w:t>
      </w:r>
    </w:p>
    <w:p w14:paraId="7131064D" w14:textId="203E2301" w:rsidR="0052418A" w:rsidRPr="00440482" w:rsidRDefault="0052418A" w:rsidP="00440482">
      <w:pPr>
        <w:pStyle w:val="ListParagraph"/>
        <w:numPr>
          <w:ilvl w:val="0"/>
          <w:numId w:val="11"/>
        </w:numPr>
        <w:spacing w:after="0" w:line="240" w:lineRule="auto"/>
        <w:rPr>
          <w:rFonts w:cs="Arial"/>
          <w:szCs w:val="24"/>
        </w:rPr>
      </w:pPr>
      <w:r w:rsidRPr="00440482">
        <w:rPr>
          <w:rFonts w:cs="Arial"/>
          <w:szCs w:val="24"/>
        </w:rPr>
        <w:t xml:space="preserve">Work collaboratively with campus partners and community stakeholders to implement initiatives to address and educate students regarding tenant safety, tenant rights, problematic student </w:t>
      </w:r>
      <w:proofErr w:type="spellStart"/>
      <w:r w:rsidRPr="00440482">
        <w:rPr>
          <w:rFonts w:cs="Arial"/>
          <w:szCs w:val="24"/>
        </w:rPr>
        <w:t>behaviour</w:t>
      </w:r>
      <w:proofErr w:type="spellEnd"/>
      <w:r w:rsidRPr="00440482">
        <w:rPr>
          <w:rFonts w:cs="Arial"/>
          <w:szCs w:val="24"/>
        </w:rPr>
        <w:t xml:space="preserve"> off-campus, as well as supporting students in making educated decision about activates off-campus</w:t>
      </w:r>
      <w:r w:rsidR="002B6E3F" w:rsidRPr="00440482">
        <w:rPr>
          <w:rFonts w:cs="Arial"/>
          <w:szCs w:val="24"/>
        </w:rPr>
        <w:t xml:space="preserve"> (i.e., New Canadian Centre, Durham Settlement Agency, homeless shelters)</w:t>
      </w:r>
      <w:r w:rsidR="001679BA" w:rsidRPr="00440482">
        <w:rPr>
          <w:rFonts w:cs="Arial"/>
          <w:szCs w:val="24"/>
        </w:rPr>
        <w:t>.</w:t>
      </w:r>
    </w:p>
    <w:p w14:paraId="0430C501" w14:textId="38350859" w:rsidR="00166FE0" w:rsidRPr="00440482" w:rsidRDefault="00166FE0" w:rsidP="00440482">
      <w:pPr>
        <w:pStyle w:val="ListParagraph"/>
        <w:numPr>
          <w:ilvl w:val="0"/>
          <w:numId w:val="11"/>
        </w:numPr>
        <w:spacing w:after="0" w:line="240" w:lineRule="auto"/>
        <w:rPr>
          <w:rFonts w:cs="Arial"/>
          <w:szCs w:val="24"/>
        </w:rPr>
      </w:pPr>
      <w:r w:rsidRPr="00440482">
        <w:rPr>
          <w:rFonts w:cs="Arial"/>
          <w:szCs w:val="24"/>
        </w:rPr>
        <w:t xml:space="preserve">Initiate, develop, </w:t>
      </w:r>
      <w:r w:rsidR="009C14B5" w:rsidRPr="00440482">
        <w:rPr>
          <w:rFonts w:cs="Arial"/>
          <w:szCs w:val="24"/>
        </w:rPr>
        <w:t>expand,</w:t>
      </w:r>
      <w:r w:rsidRPr="00440482">
        <w:rPr>
          <w:rFonts w:cs="Arial"/>
          <w:szCs w:val="24"/>
        </w:rPr>
        <w:t xml:space="preserve"> and maintain productive relationships with external community stakeholders (</w:t>
      </w:r>
      <w:r w:rsidR="00BD6D7D" w:rsidRPr="00440482">
        <w:rPr>
          <w:rFonts w:cs="Arial"/>
          <w:szCs w:val="24"/>
        </w:rPr>
        <w:t>i.e.,</w:t>
      </w:r>
      <w:r w:rsidRPr="00440482">
        <w:rPr>
          <w:rFonts w:cs="Arial"/>
          <w:szCs w:val="24"/>
        </w:rPr>
        <w:t xml:space="preserve"> neighborhood groups, City representatives and staff, City departments, Police, Fire) to further expand healthy and reciprocal </w:t>
      </w:r>
      <w:r w:rsidR="0052418A" w:rsidRPr="00440482">
        <w:rPr>
          <w:rFonts w:cs="Arial"/>
          <w:szCs w:val="24"/>
        </w:rPr>
        <w:t>University</w:t>
      </w:r>
      <w:r w:rsidRPr="00440482">
        <w:rPr>
          <w:rFonts w:cs="Arial"/>
          <w:szCs w:val="24"/>
        </w:rPr>
        <w:t>-City</w:t>
      </w:r>
      <w:r w:rsidR="0052418A" w:rsidRPr="00440482">
        <w:rPr>
          <w:rFonts w:cs="Arial"/>
          <w:szCs w:val="24"/>
        </w:rPr>
        <w:t>-neighborhood</w:t>
      </w:r>
      <w:r w:rsidRPr="00440482">
        <w:rPr>
          <w:rFonts w:cs="Arial"/>
          <w:szCs w:val="24"/>
        </w:rPr>
        <w:t xml:space="preserve"> relations</w:t>
      </w:r>
      <w:r w:rsidR="0052418A" w:rsidRPr="00440482">
        <w:rPr>
          <w:rFonts w:cs="Arial"/>
          <w:szCs w:val="24"/>
        </w:rPr>
        <w:t>.</w:t>
      </w:r>
    </w:p>
    <w:p w14:paraId="26632CDF" w14:textId="77777777" w:rsidR="0052418A" w:rsidRPr="00440482" w:rsidRDefault="0052418A" w:rsidP="00440482">
      <w:pPr>
        <w:pStyle w:val="ListParagraph"/>
        <w:numPr>
          <w:ilvl w:val="0"/>
          <w:numId w:val="11"/>
        </w:numPr>
        <w:spacing w:after="0" w:line="240" w:lineRule="auto"/>
        <w:rPr>
          <w:rFonts w:cs="Arial"/>
          <w:szCs w:val="24"/>
        </w:rPr>
      </w:pPr>
      <w:r w:rsidRPr="00440482">
        <w:rPr>
          <w:rFonts w:cs="Arial"/>
          <w:szCs w:val="24"/>
        </w:rPr>
        <w:t>Responds to neighborhood residents/groups and City representative inquiries and complaints arising from the activities of students in the off-campus community.</w:t>
      </w:r>
    </w:p>
    <w:p w14:paraId="7CC4F50D" w14:textId="658E1E77" w:rsidR="0052418A" w:rsidRPr="00440482" w:rsidRDefault="0052418A" w:rsidP="00440482">
      <w:pPr>
        <w:pStyle w:val="ListParagraph"/>
        <w:numPr>
          <w:ilvl w:val="0"/>
          <w:numId w:val="11"/>
        </w:numPr>
        <w:spacing w:after="0" w:line="240" w:lineRule="auto"/>
        <w:rPr>
          <w:rFonts w:cs="Arial"/>
          <w:szCs w:val="24"/>
        </w:rPr>
      </w:pPr>
      <w:r w:rsidRPr="00440482">
        <w:rPr>
          <w:rFonts w:cs="Arial"/>
          <w:szCs w:val="24"/>
        </w:rPr>
        <w:t>Attend events and housing related committees to establish relationships with area landlords, developers, municipal staff, external community partners and real estate agents.</w:t>
      </w:r>
    </w:p>
    <w:p w14:paraId="741F4FD2" w14:textId="4F9E54F9" w:rsidR="0052418A" w:rsidRPr="00440482" w:rsidRDefault="00166FE0" w:rsidP="00440482">
      <w:pPr>
        <w:pStyle w:val="ListParagraph"/>
        <w:numPr>
          <w:ilvl w:val="0"/>
          <w:numId w:val="11"/>
        </w:numPr>
        <w:spacing w:after="0" w:line="240" w:lineRule="auto"/>
        <w:rPr>
          <w:rFonts w:cs="Arial"/>
          <w:szCs w:val="24"/>
        </w:rPr>
      </w:pPr>
      <w:r w:rsidRPr="00440482">
        <w:rPr>
          <w:rFonts w:cs="Arial"/>
          <w:szCs w:val="24"/>
        </w:rPr>
        <w:t xml:space="preserve">Informs the university of the concerns and issues of external community stakeholders through the preparation of reports and active participation </w:t>
      </w:r>
      <w:r w:rsidR="00EB4571" w:rsidRPr="00440482">
        <w:rPr>
          <w:rFonts w:cs="Arial"/>
          <w:szCs w:val="24"/>
        </w:rPr>
        <w:t>in</w:t>
      </w:r>
      <w:r w:rsidRPr="00440482">
        <w:rPr>
          <w:rFonts w:cs="Arial"/>
          <w:szCs w:val="24"/>
        </w:rPr>
        <w:t xml:space="preserve"> relevant community groups and </w:t>
      </w:r>
      <w:r w:rsidR="0052418A" w:rsidRPr="00440482">
        <w:rPr>
          <w:rFonts w:cs="Arial"/>
          <w:szCs w:val="24"/>
        </w:rPr>
        <w:t>agencies.</w:t>
      </w:r>
    </w:p>
    <w:p w14:paraId="28C2AB6D" w14:textId="11551B2D" w:rsidR="00F0549B" w:rsidRPr="00440482" w:rsidRDefault="00F0549B" w:rsidP="00440482">
      <w:pPr>
        <w:pStyle w:val="ListParagraph"/>
        <w:numPr>
          <w:ilvl w:val="0"/>
          <w:numId w:val="11"/>
        </w:numPr>
        <w:spacing w:after="0" w:line="240" w:lineRule="auto"/>
        <w:rPr>
          <w:rFonts w:cs="Arial"/>
          <w:szCs w:val="24"/>
        </w:rPr>
      </w:pPr>
      <w:r w:rsidRPr="00440482">
        <w:rPr>
          <w:rFonts w:cs="Arial"/>
          <w:szCs w:val="24"/>
        </w:rPr>
        <w:t xml:space="preserve">Identify changing local factors and communicate trends and action plans to the Assistant Director; this includes analysis of data and drafting </w:t>
      </w:r>
      <w:r w:rsidR="0052418A" w:rsidRPr="00440482">
        <w:rPr>
          <w:rFonts w:cs="Arial"/>
          <w:szCs w:val="24"/>
        </w:rPr>
        <w:t>reports.</w:t>
      </w:r>
    </w:p>
    <w:p w14:paraId="7729B5FD" w14:textId="77777777" w:rsidR="007F5598" w:rsidRDefault="007F5598" w:rsidP="007F5598">
      <w:pPr>
        <w:widowControl w:val="0"/>
        <w:spacing w:after="0" w:line="240" w:lineRule="auto"/>
        <w:rPr>
          <w:szCs w:val="24"/>
        </w:rPr>
      </w:pPr>
    </w:p>
    <w:p w14:paraId="101C80BF" w14:textId="1B40AF40" w:rsidR="007F5598" w:rsidRDefault="007F5598" w:rsidP="007F5598">
      <w:pPr>
        <w:pStyle w:val="Heading5"/>
      </w:pPr>
      <w:r>
        <w:t xml:space="preserve">Team Lead </w:t>
      </w:r>
    </w:p>
    <w:p w14:paraId="1F2685AB" w14:textId="2784C0BF"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Provides operational leadership, supervision, oversight, and direction to the Community Housing Associate.</w:t>
      </w:r>
    </w:p>
    <w:p w14:paraId="23E2B96E" w14:textId="77777777"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Responsible for staff training including orientation of new staff and arranging for training through external resources such as vendors, when required.</w:t>
      </w:r>
    </w:p>
    <w:p w14:paraId="4BF06F4D" w14:textId="77777777"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 xml:space="preserve">Provides coaching and development opportunities to the Community Housing Associate. </w:t>
      </w:r>
    </w:p>
    <w:p w14:paraId="61EABB9B" w14:textId="77777777"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Provide accurate and timely guidance and coaching to Community Housing Associate on student and landlord support.</w:t>
      </w:r>
    </w:p>
    <w:p w14:paraId="052C12F6" w14:textId="77777777"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Facilitates weekly team meetings on emerging trends, campus, and departmental needs.</w:t>
      </w:r>
    </w:p>
    <w:p w14:paraId="06E01F31" w14:textId="77777777" w:rsidR="007F5598" w:rsidRPr="00440482" w:rsidRDefault="007F5598" w:rsidP="00440482">
      <w:pPr>
        <w:pStyle w:val="ListParagraph"/>
        <w:numPr>
          <w:ilvl w:val="0"/>
          <w:numId w:val="11"/>
        </w:numPr>
        <w:spacing w:after="0" w:line="240" w:lineRule="auto"/>
        <w:rPr>
          <w:rFonts w:cs="Arial"/>
          <w:szCs w:val="24"/>
        </w:rPr>
      </w:pPr>
      <w:r w:rsidRPr="00440482">
        <w:rPr>
          <w:rFonts w:cs="Arial"/>
          <w:szCs w:val="24"/>
        </w:rPr>
        <w:t>Direct and monitor the completion of work quality to provide feedback.</w:t>
      </w:r>
    </w:p>
    <w:p w14:paraId="7A31EED0" w14:textId="7C496E31" w:rsidR="00AD12D4" w:rsidRPr="00B517CD" w:rsidRDefault="00AD12D4" w:rsidP="009C14B5">
      <w:pPr>
        <w:spacing w:after="0" w:line="240" w:lineRule="auto"/>
        <w:rPr>
          <w:rFonts w:cs="Arial"/>
          <w:szCs w:val="24"/>
        </w:rPr>
      </w:pPr>
    </w:p>
    <w:p w14:paraId="712CD678" w14:textId="152D3BF9" w:rsidR="00D26352" w:rsidRPr="00B517CD" w:rsidRDefault="00D26352" w:rsidP="00EB4571">
      <w:pPr>
        <w:pStyle w:val="Heading5"/>
        <w:spacing w:before="0"/>
        <w:rPr>
          <w:rFonts w:cs="Arial"/>
        </w:rPr>
      </w:pPr>
      <w:r w:rsidRPr="00B517CD">
        <w:rPr>
          <w:rFonts w:cs="Arial"/>
        </w:rPr>
        <w:t xml:space="preserve">Other </w:t>
      </w:r>
    </w:p>
    <w:p w14:paraId="602CA929" w14:textId="4B327A8E" w:rsidR="00D26352" w:rsidRPr="00440482" w:rsidRDefault="00D26352" w:rsidP="00440482">
      <w:pPr>
        <w:pStyle w:val="ListParagraph"/>
        <w:numPr>
          <w:ilvl w:val="0"/>
          <w:numId w:val="11"/>
        </w:numPr>
        <w:spacing w:after="0" w:line="240" w:lineRule="auto"/>
        <w:rPr>
          <w:rFonts w:cs="Arial"/>
          <w:szCs w:val="24"/>
        </w:rPr>
      </w:pPr>
      <w:bookmarkStart w:id="0" w:name="_Hlk97021862"/>
      <w:r w:rsidRPr="00440482">
        <w:rPr>
          <w:rFonts w:cs="Arial"/>
          <w:szCs w:val="24"/>
        </w:rPr>
        <w:t>Serve as a contributing member of the Student Housing &amp; Residence Life department on collaborative work, meetings, project teams and initiatives</w:t>
      </w:r>
      <w:r w:rsidR="0070682E" w:rsidRPr="00440482">
        <w:rPr>
          <w:rFonts w:cs="Arial"/>
          <w:szCs w:val="24"/>
        </w:rPr>
        <w:t>.</w:t>
      </w:r>
    </w:p>
    <w:p w14:paraId="2C627591" w14:textId="337E7709"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Uphold the Residence agreement and related University policies to ensure the safety and enjoyment of the residence community</w:t>
      </w:r>
      <w:r w:rsidR="0070682E" w:rsidRPr="00440482">
        <w:rPr>
          <w:rFonts w:cs="Arial"/>
          <w:szCs w:val="24"/>
        </w:rPr>
        <w:t>.</w:t>
      </w:r>
    </w:p>
    <w:p w14:paraId="58451630" w14:textId="36DEC801"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lastRenderedPageBreak/>
        <w:t>Work proactively to gather, share, and disseminate information to students/occupants, staff, campus partners and stakeholders</w:t>
      </w:r>
      <w:r w:rsidR="009C14B5" w:rsidRPr="00440482">
        <w:rPr>
          <w:rFonts w:cs="Arial"/>
          <w:szCs w:val="24"/>
        </w:rPr>
        <w:t>.</w:t>
      </w:r>
    </w:p>
    <w:p w14:paraId="6D711975" w14:textId="6A947F1D"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Research best practices, participate in professional associations/organization and engage with institutional partners</w:t>
      </w:r>
      <w:r w:rsidR="009C14B5" w:rsidRPr="00440482">
        <w:rPr>
          <w:rFonts w:cs="Arial"/>
          <w:szCs w:val="24"/>
        </w:rPr>
        <w:t>.</w:t>
      </w:r>
    </w:p>
    <w:p w14:paraId="26EA9E88" w14:textId="0B5EC23F"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Work with the Financial Officer to monitor expenses and make budget submission recommendations</w:t>
      </w:r>
      <w:r w:rsidR="009C14B5" w:rsidRPr="00440482">
        <w:rPr>
          <w:rFonts w:cs="Arial"/>
          <w:szCs w:val="24"/>
        </w:rPr>
        <w:t>.</w:t>
      </w:r>
    </w:p>
    <w:p w14:paraId="11D09928" w14:textId="5CCA9FB2" w:rsidR="00D26352" w:rsidRPr="00440482" w:rsidRDefault="00D26352" w:rsidP="00440482">
      <w:pPr>
        <w:pStyle w:val="ListParagraph"/>
        <w:numPr>
          <w:ilvl w:val="0"/>
          <w:numId w:val="11"/>
        </w:numPr>
        <w:spacing w:after="0" w:line="240" w:lineRule="auto"/>
        <w:rPr>
          <w:rFonts w:cs="Arial"/>
          <w:szCs w:val="24"/>
        </w:rPr>
      </w:pPr>
      <w:r w:rsidRPr="00B517CD">
        <w:rPr>
          <w:rFonts w:cs="Arial"/>
          <w:szCs w:val="24"/>
        </w:rPr>
        <w:t>Maintain and regularly update the procedures library and make recommendations to the Assistant Director with regards to suggested revisions or changes</w:t>
      </w:r>
      <w:r w:rsidR="009C14B5" w:rsidRPr="00B517CD">
        <w:rPr>
          <w:rFonts w:cs="Arial"/>
          <w:szCs w:val="24"/>
        </w:rPr>
        <w:t>.</w:t>
      </w:r>
    </w:p>
    <w:p w14:paraId="0A904D88" w14:textId="5DDD5A18"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Engage in program and service evaluation analyzing data to make evidence-based decisions to improve services</w:t>
      </w:r>
      <w:r w:rsidR="009C14B5" w:rsidRPr="00440482">
        <w:rPr>
          <w:rFonts w:cs="Arial"/>
          <w:szCs w:val="24"/>
        </w:rPr>
        <w:t>.</w:t>
      </w:r>
    </w:p>
    <w:p w14:paraId="23F4C3EF" w14:textId="645D5E55" w:rsidR="00D26352" w:rsidRPr="00B517CD" w:rsidRDefault="00D26352" w:rsidP="00440482">
      <w:pPr>
        <w:pStyle w:val="ListParagraph"/>
        <w:numPr>
          <w:ilvl w:val="0"/>
          <w:numId w:val="11"/>
        </w:numPr>
        <w:spacing w:after="0" w:line="240" w:lineRule="auto"/>
        <w:rPr>
          <w:rFonts w:cs="Arial"/>
          <w:szCs w:val="24"/>
        </w:rPr>
      </w:pPr>
      <w:r w:rsidRPr="00B517CD">
        <w:rPr>
          <w:rFonts w:cs="Arial"/>
          <w:szCs w:val="24"/>
        </w:rPr>
        <w:t>Lead special projects and initiatives as assigned by the Assistant Director, or other members of the Housing Leadership Team</w:t>
      </w:r>
      <w:r w:rsidR="009C14B5" w:rsidRPr="00B517CD">
        <w:rPr>
          <w:rFonts w:cs="Arial"/>
          <w:szCs w:val="24"/>
        </w:rPr>
        <w:t>.</w:t>
      </w:r>
    </w:p>
    <w:p w14:paraId="000D7049" w14:textId="6CF8C795"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Be knowledgeable of emergency response procedures and implement as required</w:t>
      </w:r>
      <w:r w:rsidR="009C14B5" w:rsidRPr="00440482">
        <w:rPr>
          <w:rFonts w:cs="Arial"/>
          <w:szCs w:val="24"/>
        </w:rPr>
        <w:t>.</w:t>
      </w:r>
    </w:p>
    <w:p w14:paraId="792FE6B7" w14:textId="35FDB6E8"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Some evening and weekend work required</w:t>
      </w:r>
      <w:r w:rsidR="00D31891" w:rsidRPr="00440482">
        <w:rPr>
          <w:rFonts w:cs="Arial"/>
          <w:szCs w:val="24"/>
        </w:rPr>
        <w:t>.</w:t>
      </w:r>
      <w:r w:rsidR="001679BA" w:rsidRPr="00440482">
        <w:rPr>
          <w:rFonts w:cs="Arial"/>
          <w:szCs w:val="24"/>
        </w:rPr>
        <w:t xml:space="preserve"> For example, responding to a student housing </w:t>
      </w:r>
      <w:r w:rsidR="00EB4571" w:rsidRPr="00440482">
        <w:rPr>
          <w:rFonts w:cs="Arial"/>
          <w:szCs w:val="24"/>
        </w:rPr>
        <w:t>emergency</w:t>
      </w:r>
      <w:r w:rsidR="001679BA" w:rsidRPr="00440482">
        <w:rPr>
          <w:rFonts w:cs="Arial"/>
          <w:szCs w:val="24"/>
        </w:rPr>
        <w:t xml:space="preserve"> issue.</w:t>
      </w:r>
    </w:p>
    <w:p w14:paraId="3DB2F284" w14:textId="50C9A85A" w:rsidR="00D26352" w:rsidRPr="00440482" w:rsidRDefault="00D26352" w:rsidP="00440482">
      <w:pPr>
        <w:pStyle w:val="ListParagraph"/>
        <w:numPr>
          <w:ilvl w:val="0"/>
          <w:numId w:val="11"/>
        </w:numPr>
        <w:spacing w:after="0" w:line="240" w:lineRule="auto"/>
        <w:rPr>
          <w:rFonts w:cs="Arial"/>
          <w:szCs w:val="24"/>
        </w:rPr>
      </w:pPr>
      <w:r w:rsidRPr="00440482">
        <w:rPr>
          <w:rFonts w:cs="Arial"/>
          <w:szCs w:val="24"/>
        </w:rPr>
        <w:t>Other duties as assigned</w:t>
      </w:r>
      <w:bookmarkEnd w:id="0"/>
      <w:r w:rsidR="00D31891" w:rsidRPr="00440482">
        <w:rPr>
          <w:rFonts w:cs="Arial"/>
          <w:szCs w:val="24"/>
        </w:rPr>
        <w:t>.</w:t>
      </w:r>
    </w:p>
    <w:p w14:paraId="5D256D48" w14:textId="77777777" w:rsidR="00D26352" w:rsidRPr="00B517CD" w:rsidRDefault="00D26352" w:rsidP="009C14B5">
      <w:pPr>
        <w:spacing w:after="0" w:line="240" w:lineRule="auto"/>
        <w:rPr>
          <w:rFonts w:cs="Arial"/>
          <w:szCs w:val="24"/>
        </w:rPr>
      </w:pPr>
    </w:p>
    <w:p w14:paraId="588D4E3A" w14:textId="03C979FB" w:rsidR="00AA03B3" w:rsidRPr="00EB4571" w:rsidRDefault="00AA03B3" w:rsidP="008418CF">
      <w:pPr>
        <w:pStyle w:val="Heading4"/>
      </w:pPr>
      <w:r w:rsidRPr="00EB4571">
        <w:t>Education Required</w:t>
      </w:r>
      <w:r w:rsidR="00DF4C26" w:rsidRPr="00EB4571">
        <w:t>:</w:t>
      </w:r>
    </w:p>
    <w:p w14:paraId="25AE5881" w14:textId="495CAD28" w:rsidR="007715DE" w:rsidRPr="00B517CD" w:rsidRDefault="00FC7C7E" w:rsidP="009C14B5">
      <w:pPr>
        <w:pStyle w:val="ListParagraph"/>
        <w:numPr>
          <w:ilvl w:val="0"/>
          <w:numId w:val="11"/>
        </w:numPr>
        <w:spacing w:after="0" w:line="240" w:lineRule="auto"/>
        <w:rPr>
          <w:rFonts w:cs="Arial"/>
          <w:szCs w:val="24"/>
        </w:rPr>
      </w:pPr>
      <w:proofErr w:type="spellStart"/>
      <w:r w:rsidRPr="00B517CD">
        <w:rPr>
          <w:rFonts w:cs="Arial"/>
          <w:szCs w:val="24"/>
        </w:rPr>
        <w:t>Honours</w:t>
      </w:r>
      <w:proofErr w:type="spellEnd"/>
      <w:r w:rsidRPr="00B517CD">
        <w:rPr>
          <w:rFonts w:cs="Arial"/>
          <w:szCs w:val="24"/>
        </w:rPr>
        <w:t xml:space="preserve"> </w:t>
      </w:r>
      <w:r w:rsidR="00EB4571">
        <w:rPr>
          <w:rFonts w:cs="Arial"/>
          <w:szCs w:val="24"/>
        </w:rPr>
        <w:t>Bachelor’s Degree (4 year).</w:t>
      </w:r>
    </w:p>
    <w:p w14:paraId="1FC0D869" w14:textId="77777777" w:rsidR="00FC7C7E" w:rsidRPr="00B517CD" w:rsidRDefault="00FC7C7E" w:rsidP="009C14B5">
      <w:pPr>
        <w:pStyle w:val="ListParagraph"/>
        <w:numPr>
          <w:ilvl w:val="0"/>
          <w:numId w:val="11"/>
        </w:numPr>
        <w:spacing w:after="0"/>
        <w:rPr>
          <w:rFonts w:cs="Arial"/>
          <w:sz w:val="22"/>
        </w:rPr>
      </w:pPr>
      <w:r w:rsidRPr="00B517CD">
        <w:rPr>
          <w:rFonts w:cs="Arial"/>
        </w:rPr>
        <w:t xml:space="preserve">Preference </w:t>
      </w:r>
      <w:r w:rsidRPr="00B517CD">
        <w:rPr>
          <w:rFonts w:cs="Arial"/>
          <w:lang w:val="en-GB"/>
        </w:rPr>
        <w:t>will be given to candidates with a Graduate Degree and/or with a focus in related fields including, but not limited to, Education, Social Work, and Psychology.</w:t>
      </w:r>
    </w:p>
    <w:p w14:paraId="2A15BAD7" w14:textId="27FF15A5" w:rsidR="00A133B8" w:rsidRPr="00B517CD" w:rsidRDefault="00A133B8" w:rsidP="009C14B5">
      <w:pPr>
        <w:widowControl w:val="0"/>
        <w:spacing w:after="0" w:line="240" w:lineRule="auto"/>
        <w:rPr>
          <w:rFonts w:cs="Arial"/>
          <w:sz w:val="22"/>
        </w:rPr>
      </w:pPr>
    </w:p>
    <w:p w14:paraId="7FEE2F3B" w14:textId="3D05A847" w:rsidR="00AA03B3" w:rsidRPr="00EB4571" w:rsidRDefault="00AA03B3" w:rsidP="008418CF">
      <w:pPr>
        <w:pStyle w:val="Heading4"/>
      </w:pPr>
      <w:r w:rsidRPr="00EB4571">
        <w:t>Experience</w:t>
      </w:r>
      <w:r w:rsidR="005A56CB" w:rsidRPr="00EB4571">
        <w:t>/Qualifications</w:t>
      </w:r>
      <w:r w:rsidRPr="00EB4571">
        <w:t xml:space="preserve"> Required</w:t>
      </w:r>
      <w:r w:rsidR="00DF4C26" w:rsidRPr="00EB4571">
        <w:t>:</w:t>
      </w:r>
    </w:p>
    <w:p w14:paraId="620E0B5D" w14:textId="04BE58BE" w:rsidR="00B20938" w:rsidRPr="00B517CD" w:rsidRDefault="00B20938" w:rsidP="009C14B5">
      <w:pPr>
        <w:pStyle w:val="ListParagraph"/>
        <w:numPr>
          <w:ilvl w:val="0"/>
          <w:numId w:val="29"/>
        </w:numPr>
        <w:tabs>
          <w:tab w:val="left" w:pos="720"/>
          <w:tab w:val="left" w:pos="810"/>
        </w:tabs>
        <w:spacing w:after="0"/>
        <w:rPr>
          <w:rFonts w:cs="Arial"/>
          <w:szCs w:val="24"/>
        </w:rPr>
      </w:pPr>
      <w:r w:rsidRPr="00B517CD">
        <w:rPr>
          <w:rFonts w:cs="Arial"/>
          <w:szCs w:val="24"/>
        </w:rPr>
        <w:t>M</w:t>
      </w:r>
      <w:r w:rsidR="00BD6D7D" w:rsidRPr="00B517CD">
        <w:rPr>
          <w:rFonts w:cs="Arial"/>
          <w:szCs w:val="24"/>
        </w:rPr>
        <w:t>inimum of</w:t>
      </w:r>
      <w:r w:rsidR="00EB4571">
        <w:rPr>
          <w:rFonts w:cs="Arial"/>
          <w:szCs w:val="24"/>
        </w:rPr>
        <w:t xml:space="preserve"> three</w:t>
      </w:r>
      <w:r w:rsidR="00BD6D7D" w:rsidRPr="00B517CD">
        <w:rPr>
          <w:rFonts w:cs="Arial"/>
          <w:szCs w:val="24"/>
        </w:rPr>
        <w:t xml:space="preserve"> </w:t>
      </w:r>
      <w:r w:rsidR="00EB4571">
        <w:rPr>
          <w:rFonts w:cs="Arial"/>
          <w:szCs w:val="24"/>
        </w:rPr>
        <w:t>(</w:t>
      </w:r>
      <w:r w:rsidR="00BD6D7D" w:rsidRPr="00B517CD">
        <w:rPr>
          <w:rFonts w:cs="Arial"/>
          <w:szCs w:val="24"/>
        </w:rPr>
        <w:t>3</w:t>
      </w:r>
      <w:r w:rsidR="00EB4571">
        <w:rPr>
          <w:rFonts w:cs="Arial"/>
          <w:szCs w:val="24"/>
        </w:rPr>
        <w:t>)</w:t>
      </w:r>
      <w:r w:rsidR="005014EC" w:rsidRPr="00B517CD">
        <w:rPr>
          <w:rFonts w:cs="Arial"/>
          <w:szCs w:val="24"/>
        </w:rPr>
        <w:t xml:space="preserve"> years</w:t>
      </w:r>
      <w:r w:rsidR="00BD6D7D" w:rsidRPr="00B517CD">
        <w:rPr>
          <w:rFonts w:cs="Arial"/>
          <w:szCs w:val="24"/>
        </w:rPr>
        <w:t>’</w:t>
      </w:r>
      <w:r w:rsidR="005014EC" w:rsidRPr="00B517CD">
        <w:rPr>
          <w:rFonts w:cs="Arial"/>
          <w:szCs w:val="24"/>
        </w:rPr>
        <w:t xml:space="preserve"> experience</w:t>
      </w:r>
      <w:r w:rsidR="001551A7" w:rsidRPr="00B517CD">
        <w:rPr>
          <w:rFonts w:cs="Arial"/>
          <w:szCs w:val="24"/>
        </w:rPr>
        <w:t xml:space="preserve"> related to the delivery of </w:t>
      </w:r>
      <w:r w:rsidRPr="00B517CD">
        <w:rPr>
          <w:rFonts w:cs="Arial"/>
          <w:szCs w:val="24"/>
        </w:rPr>
        <w:t xml:space="preserve">community housing programs and services, including responsibility </w:t>
      </w:r>
      <w:proofErr w:type="gramStart"/>
      <w:r w:rsidRPr="00B517CD">
        <w:rPr>
          <w:rFonts w:cs="Arial"/>
          <w:szCs w:val="24"/>
        </w:rPr>
        <w:t>to</w:t>
      </w:r>
      <w:proofErr w:type="gramEnd"/>
      <w:r w:rsidRPr="00B517CD">
        <w:rPr>
          <w:rFonts w:cs="Arial"/>
          <w:szCs w:val="24"/>
        </w:rPr>
        <w:t xml:space="preserve"> emergent issues and crises.</w:t>
      </w:r>
    </w:p>
    <w:p w14:paraId="140DB556" w14:textId="7E6FB5D6" w:rsidR="00644EFB" w:rsidRPr="00B517CD" w:rsidRDefault="00B20938" w:rsidP="00EB4571">
      <w:pPr>
        <w:pStyle w:val="ListParagraph"/>
        <w:numPr>
          <w:ilvl w:val="0"/>
          <w:numId w:val="29"/>
        </w:numPr>
        <w:tabs>
          <w:tab w:val="left" w:pos="720"/>
          <w:tab w:val="left" w:pos="810"/>
        </w:tabs>
        <w:spacing w:after="0"/>
        <w:rPr>
          <w:rFonts w:cs="Arial"/>
          <w:szCs w:val="24"/>
        </w:rPr>
      </w:pPr>
      <w:r w:rsidRPr="00B517CD">
        <w:rPr>
          <w:rFonts w:cs="Arial"/>
          <w:szCs w:val="24"/>
        </w:rPr>
        <w:t>Experience relating to students and supporting student success.</w:t>
      </w:r>
      <w:r w:rsidR="00501A93" w:rsidRPr="00B517CD">
        <w:rPr>
          <w:rFonts w:cs="Arial"/>
          <w:szCs w:val="24"/>
        </w:rPr>
        <w:t xml:space="preserve"> </w:t>
      </w:r>
    </w:p>
    <w:p w14:paraId="1DE4B03A" w14:textId="50843B34" w:rsidR="00BD6D7D" w:rsidRPr="00B517CD" w:rsidRDefault="00BD6D7D" w:rsidP="00EB4571">
      <w:pPr>
        <w:pStyle w:val="ListParagraph"/>
        <w:numPr>
          <w:ilvl w:val="0"/>
          <w:numId w:val="29"/>
        </w:numPr>
        <w:spacing w:after="0"/>
        <w:rPr>
          <w:rFonts w:cs="Arial"/>
          <w:szCs w:val="24"/>
        </w:rPr>
      </w:pPr>
      <w:r w:rsidRPr="00B517CD">
        <w:rPr>
          <w:rFonts w:cs="Arial"/>
          <w:szCs w:val="24"/>
        </w:rPr>
        <w:t xml:space="preserve">Experience supporting international communities and communicating effectively with a variety of audiences.  </w:t>
      </w:r>
    </w:p>
    <w:p w14:paraId="149A0997" w14:textId="155777F2" w:rsidR="009C14B5" w:rsidRPr="00EB4571" w:rsidRDefault="00B20938" w:rsidP="00EB4571">
      <w:pPr>
        <w:pStyle w:val="ListParagraph"/>
        <w:numPr>
          <w:ilvl w:val="0"/>
          <w:numId w:val="29"/>
        </w:numPr>
        <w:tabs>
          <w:tab w:val="left" w:pos="720"/>
          <w:tab w:val="left" w:pos="810"/>
        </w:tabs>
        <w:spacing w:after="0"/>
        <w:rPr>
          <w:rFonts w:cs="Arial"/>
          <w:szCs w:val="24"/>
        </w:rPr>
      </w:pPr>
      <w:r w:rsidRPr="00B517CD">
        <w:rPr>
          <w:rFonts w:cs="Arial"/>
          <w:szCs w:val="24"/>
        </w:rPr>
        <w:t>Experience recruiting, developing, and mentoring staff and volunteers.</w:t>
      </w:r>
    </w:p>
    <w:p w14:paraId="647058E6" w14:textId="15A9759B" w:rsidR="001551A7" w:rsidRPr="00B517CD" w:rsidRDefault="00B20938" w:rsidP="009C14B5">
      <w:pPr>
        <w:pStyle w:val="ListParagraph"/>
        <w:numPr>
          <w:ilvl w:val="0"/>
          <w:numId w:val="29"/>
        </w:numPr>
        <w:tabs>
          <w:tab w:val="left" w:pos="720"/>
          <w:tab w:val="left" w:pos="810"/>
        </w:tabs>
        <w:spacing w:after="0"/>
        <w:rPr>
          <w:rFonts w:cs="Arial"/>
          <w:szCs w:val="24"/>
        </w:rPr>
      </w:pPr>
      <w:r w:rsidRPr="00B517CD">
        <w:rPr>
          <w:rFonts w:cs="Arial"/>
          <w:szCs w:val="24"/>
        </w:rPr>
        <w:t>In</w:t>
      </w:r>
      <w:r w:rsidR="00D26352" w:rsidRPr="00B517CD">
        <w:rPr>
          <w:rFonts w:cs="Arial"/>
          <w:szCs w:val="24"/>
        </w:rPr>
        <w:t>-depth, working knowledge of the</w:t>
      </w:r>
      <w:r w:rsidR="001551A7" w:rsidRPr="00B517CD">
        <w:rPr>
          <w:rFonts w:cs="Arial"/>
          <w:szCs w:val="24"/>
        </w:rPr>
        <w:t xml:space="preserve"> Residential Tenancies Act </w:t>
      </w:r>
      <w:r w:rsidR="00D26352" w:rsidRPr="00B517CD">
        <w:rPr>
          <w:rFonts w:cs="Arial"/>
          <w:szCs w:val="24"/>
        </w:rPr>
        <w:t>(RTA)</w:t>
      </w:r>
      <w:r w:rsidR="006C4E77" w:rsidRPr="00B517CD">
        <w:rPr>
          <w:rFonts w:cs="Arial"/>
          <w:szCs w:val="24"/>
        </w:rPr>
        <w:t xml:space="preserve"> and tribunal process </w:t>
      </w:r>
      <w:r w:rsidR="001551A7" w:rsidRPr="00B517CD">
        <w:rPr>
          <w:rFonts w:cs="Arial"/>
          <w:szCs w:val="24"/>
        </w:rPr>
        <w:t>required</w:t>
      </w:r>
      <w:r w:rsidR="0070682E" w:rsidRPr="00B517CD">
        <w:rPr>
          <w:rFonts w:cs="Arial"/>
          <w:szCs w:val="24"/>
        </w:rPr>
        <w:t>.</w:t>
      </w:r>
    </w:p>
    <w:p w14:paraId="0FDDB781" w14:textId="21116CEA" w:rsidR="00B20938" w:rsidRPr="00B517CD" w:rsidRDefault="00B20938" w:rsidP="009C14B5">
      <w:pPr>
        <w:pStyle w:val="ListParagraph"/>
        <w:numPr>
          <w:ilvl w:val="0"/>
          <w:numId w:val="29"/>
        </w:numPr>
        <w:spacing w:after="0"/>
        <w:rPr>
          <w:rFonts w:cs="Arial"/>
          <w:szCs w:val="24"/>
        </w:rPr>
      </w:pPr>
      <w:r w:rsidRPr="00B517CD">
        <w:rPr>
          <w:rFonts w:cs="Arial"/>
          <w:szCs w:val="24"/>
        </w:rPr>
        <w:t>Strong understanding of student and/or residence life in a post-secondary environment</w:t>
      </w:r>
      <w:r w:rsidR="0070682E" w:rsidRPr="00B517CD">
        <w:rPr>
          <w:rFonts w:cs="Arial"/>
          <w:szCs w:val="24"/>
        </w:rPr>
        <w:t>.</w:t>
      </w:r>
    </w:p>
    <w:p w14:paraId="4ED60CC4" w14:textId="56CBABDE" w:rsidR="00B20938" w:rsidRPr="00B517CD" w:rsidRDefault="00B20938" w:rsidP="00EB4571">
      <w:pPr>
        <w:pStyle w:val="ListParagraph"/>
        <w:numPr>
          <w:ilvl w:val="0"/>
          <w:numId w:val="29"/>
        </w:numPr>
        <w:spacing w:after="0"/>
        <w:rPr>
          <w:rFonts w:cs="Arial"/>
          <w:szCs w:val="24"/>
        </w:rPr>
      </w:pPr>
      <w:r w:rsidRPr="00B517CD">
        <w:rPr>
          <w:rFonts w:cs="Arial"/>
          <w:szCs w:val="24"/>
        </w:rPr>
        <w:t>Strong understanding of student and/or residence life in a post-secondary environment</w:t>
      </w:r>
      <w:r w:rsidR="0070682E" w:rsidRPr="00B517CD">
        <w:rPr>
          <w:rFonts w:cs="Arial"/>
          <w:szCs w:val="24"/>
        </w:rPr>
        <w:t>.</w:t>
      </w:r>
    </w:p>
    <w:p w14:paraId="7A27012B" w14:textId="5E8D3F36" w:rsidR="00B20938" w:rsidRPr="00B517CD" w:rsidRDefault="00B20938" w:rsidP="00EB4571">
      <w:pPr>
        <w:pStyle w:val="ListParagraph"/>
        <w:numPr>
          <w:ilvl w:val="0"/>
          <w:numId w:val="29"/>
        </w:numPr>
        <w:spacing w:after="0"/>
        <w:rPr>
          <w:rFonts w:cs="Arial"/>
          <w:szCs w:val="24"/>
        </w:rPr>
      </w:pPr>
      <w:r w:rsidRPr="00B517CD">
        <w:rPr>
          <w:rFonts w:cs="Arial"/>
          <w:szCs w:val="24"/>
        </w:rPr>
        <w:t>Working knowledge of Human Rights, AODA, residential accommodation</w:t>
      </w:r>
      <w:r w:rsidR="002B6E3F" w:rsidRPr="00B517CD">
        <w:rPr>
          <w:rFonts w:cs="Arial"/>
          <w:szCs w:val="24"/>
        </w:rPr>
        <w:t xml:space="preserve">s, </w:t>
      </w:r>
      <w:r w:rsidRPr="00B517CD">
        <w:rPr>
          <w:rFonts w:cs="Arial"/>
          <w:szCs w:val="24"/>
          <w:lang w:val="en-GB"/>
        </w:rPr>
        <w:t xml:space="preserve">the Freedom of Information and Protection of Privacy Act and </w:t>
      </w:r>
      <w:r w:rsidR="002B6E3F" w:rsidRPr="00B517CD">
        <w:rPr>
          <w:rFonts w:cs="Arial"/>
          <w:szCs w:val="24"/>
          <w:lang w:val="en-GB"/>
        </w:rPr>
        <w:t xml:space="preserve">its </w:t>
      </w:r>
      <w:r w:rsidRPr="00B517CD">
        <w:rPr>
          <w:rFonts w:cs="Arial"/>
          <w:szCs w:val="24"/>
          <w:lang w:val="en-GB"/>
        </w:rPr>
        <w:t>implementation</w:t>
      </w:r>
      <w:r w:rsidR="002B6E3F" w:rsidRPr="00B517CD">
        <w:rPr>
          <w:rFonts w:cs="Arial"/>
          <w:szCs w:val="24"/>
          <w:lang w:val="en-GB"/>
        </w:rPr>
        <w:t>.</w:t>
      </w:r>
    </w:p>
    <w:p w14:paraId="3555A998" w14:textId="50534877" w:rsidR="0070682E" w:rsidRPr="00EB4571" w:rsidRDefault="00B20938" w:rsidP="00EB4571">
      <w:pPr>
        <w:pStyle w:val="ListParagraph"/>
        <w:numPr>
          <w:ilvl w:val="0"/>
          <w:numId w:val="29"/>
        </w:numPr>
        <w:spacing w:after="0"/>
        <w:rPr>
          <w:rFonts w:cs="Arial"/>
          <w:szCs w:val="24"/>
        </w:rPr>
      </w:pPr>
      <w:r w:rsidRPr="00B517CD">
        <w:rPr>
          <w:rFonts w:cs="Arial"/>
          <w:szCs w:val="24"/>
          <w:lang w:val="en-GB"/>
        </w:rPr>
        <w:t>Superior skills working with MS Office</w:t>
      </w:r>
      <w:r w:rsidR="002B6E3F" w:rsidRPr="00B517CD">
        <w:rPr>
          <w:rFonts w:cs="Arial"/>
          <w:szCs w:val="24"/>
          <w:lang w:val="en-GB"/>
        </w:rPr>
        <w:t>.</w:t>
      </w:r>
    </w:p>
    <w:p w14:paraId="1B3AE8C6" w14:textId="63F4263C" w:rsidR="00B20938" w:rsidRPr="00B517CD" w:rsidRDefault="00B20938" w:rsidP="00EB4571">
      <w:pPr>
        <w:pStyle w:val="ListParagraph"/>
        <w:numPr>
          <w:ilvl w:val="0"/>
          <w:numId w:val="29"/>
        </w:numPr>
        <w:spacing w:after="0"/>
        <w:rPr>
          <w:rFonts w:cs="Arial"/>
          <w:szCs w:val="24"/>
        </w:rPr>
      </w:pPr>
      <w:r w:rsidRPr="00B517CD">
        <w:rPr>
          <w:rFonts w:cs="Arial"/>
          <w:szCs w:val="24"/>
        </w:rPr>
        <w:t>Excellent collaboration</w:t>
      </w:r>
      <w:r w:rsidRPr="00EB4571">
        <w:t xml:space="preserve"> and </w:t>
      </w:r>
      <w:r w:rsidRPr="00B517CD">
        <w:rPr>
          <w:rFonts w:cs="Arial"/>
          <w:szCs w:val="24"/>
        </w:rPr>
        <w:t>partnership development skills; able to build trust and cooperation</w:t>
      </w:r>
      <w:r w:rsidR="002B6E3F" w:rsidRPr="00B517CD">
        <w:rPr>
          <w:rFonts w:cs="Arial"/>
          <w:szCs w:val="24"/>
        </w:rPr>
        <w:t xml:space="preserve"> across a variety of stakeholders</w:t>
      </w:r>
      <w:r w:rsidR="002B6E3F" w:rsidRPr="00EB4571">
        <w:t>.</w:t>
      </w:r>
    </w:p>
    <w:p w14:paraId="0AE4CA36" w14:textId="286BB094" w:rsidR="0009560E" w:rsidRPr="00B517CD" w:rsidRDefault="00B20938" w:rsidP="009C14B5">
      <w:pPr>
        <w:pStyle w:val="ListParagraph"/>
        <w:numPr>
          <w:ilvl w:val="0"/>
          <w:numId w:val="29"/>
        </w:numPr>
        <w:spacing w:after="0"/>
        <w:rPr>
          <w:rFonts w:cs="Arial"/>
          <w:szCs w:val="24"/>
        </w:rPr>
      </w:pPr>
      <w:r w:rsidRPr="00B517CD">
        <w:rPr>
          <w:rFonts w:cs="Arial"/>
          <w:szCs w:val="24"/>
          <w:lang w:val="en-GB"/>
        </w:rPr>
        <w:t xml:space="preserve">Strong presentation </w:t>
      </w:r>
      <w:r w:rsidR="002B6E3F" w:rsidRPr="00B517CD">
        <w:rPr>
          <w:rFonts w:cs="Arial"/>
          <w:szCs w:val="24"/>
          <w:lang w:val="en-GB"/>
        </w:rPr>
        <w:t xml:space="preserve">and interpersonal </w:t>
      </w:r>
      <w:r w:rsidRPr="00B517CD">
        <w:rPr>
          <w:rFonts w:cs="Arial"/>
          <w:szCs w:val="24"/>
          <w:lang w:val="en-GB"/>
        </w:rPr>
        <w:t>skills, able to influence</w:t>
      </w:r>
      <w:r w:rsidR="002B6E3F" w:rsidRPr="00B517CD">
        <w:rPr>
          <w:rFonts w:cs="Arial"/>
          <w:szCs w:val="24"/>
          <w:lang w:val="en-GB"/>
        </w:rPr>
        <w:t>, demonstrate a high degree of empathy</w:t>
      </w:r>
      <w:r w:rsidRPr="00B517CD">
        <w:rPr>
          <w:rFonts w:cs="Arial"/>
          <w:szCs w:val="24"/>
          <w:lang w:val="en-GB"/>
        </w:rPr>
        <w:t xml:space="preserve"> and advocate with political acumen.</w:t>
      </w:r>
    </w:p>
    <w:p w14:paraId="258D1638" w14:textId="589860ED" w:rsidR="00B20938" w:rsidRPr="00B517CD" w:rsidRDefault="00B20938" w:rsidP="009C14B5">
      <w:pPr>
        <w:pStyle w:val="ListParagraph"/>
        <w:numPr>
          <w:ilvl w:val="0"/>
          <w:numId w:val="29"/>
        </w:numPr>
        <w:pBdr>
          <w:top w:val="nil"/>
          <w:left w:val="nil"/>
          <w:bottom w:val="nil"/>
          <w:right w:val="nil"/>
          <w:between w:val="nil"/>
          <w:bar w:val="nil"/>
        </w:pBdr>
        <w:spacing w:after="0" w:line="240" w:lineRule="auto"/>
        <w:contextualSpacing w:val="0"/>
        <w:rPr>
          <w:rFonts w:eastAsia="Avenir Next Condensed" w:cs="Arial"/>
          <w:szCs w:val="24"/>
        </w:rPr>
      </w:pPr>
      <w:r w:rsidRPr="00B517CD">
        <w:rPr>
          <w:rFonts w:cs="Arial"/>
          <w:szCs w:val="24"/>
        </w:rPr>
        <w:lastRenderedPageBreak/>
        <w:t>Demonstrated ability to exercise judgment and use initiative in applying and interpreting a variety of procedures, policies, and practices.</w:t>
      </w:r>
    </w:p>
    <w:p w14:paraId="309A2674" w14:textId="4661DD01" w:rsidR="00B20938" w:rsidRPr="00B517CD" w:rsidRDefault="00B20938" w:rsidP="009C14B5">
      <w:pPr>
        <w:pStyle w:val="ListParagraph"/>
        <w:numPr>
          <w:ilvl w:val="0"/>
          <w:numId w:val="29"/>
        </w:numPr>
        <w:spacing w:after="0"/>
        <w:rPr>
          <w:rFonts w:cs="Arial"/>
          <w:szCs w:val="24"/>
        </w:rPr>
      </w:pPr>
      <w:r w:rsidRPr="00B517CD">
        <w:rPr>
          <w:rFonts w:cs="Arial"/>
          <w:szCs w:val="24"/>
        </w:rPr>
        <w:t>Excellent written and oral</w:t>
      </w:r>
      <w:r w:rsidRPr="00EB4571">
        <w:t xml:space="preserve"> communication skills</w:t>
      </w:r>
      <w:r w:rsidRPr="00B517CD">
        <w:rPr>
          <w:rFonts w:cs="Arial"/>
          <w:szCs w:val="24"/>
        </w:rPr>
        <w:t>, tact, and patience.</w:t>
      </w:r>
    </w:p>
    <w:p w14:paraId="24C20E41" w14:textId="79399902" w:rsidR="00B20938" w:rsidRPr="00B517CD" w:rsidRDefault="00B20938" w:rsidP="009C14B5">
      <w:pPr>
        <w:pStyle w:val="ListParagraph"/>
        <w:numPr>
          <w:ilvl w:val="0"/>
          <w:numId w:val="29"/>
        </w:numPr>
        <w:spacing w:after="0"/>
        <w:rPr>
          <w:rFonts w:cs="Arial"/>
          <w:szCs w:val="24"/>
        </w:rPr>
      </w:pPr>
      <w:r w:rsidRPr="00B517CD">
        <w:rPr>
          <w:rFonts w:cs="Arial"/>
          <w:szCs w:val="24"/>
        </w:rPr>
        <w:t>Excellent listening and interpersonal skills.</w:t>
      </w:r>
    </w:p>
    <w:p w14:paraId="43A98C7C" w14:textId="31AFDDE2" w:rsidR="00B20938" w:rsidRPr="00B517CD" w:rsidRDefault="00B20938" w:rsidP="009C14B5">
      <w:pPr>
        <w:pStyle w:val="ListParagraph"/>
        <w:numPr>
          <w:ilvl w:val="0"/>
          <w:numId w:val="29"/>
        </w:numPr>
        <w:spacing w:after="0"/>
        <w:rPr>
          <w:rFonts w:cs="Arial"/>
          <w:szCs w:val="24"/>
        </w:rPr>
      </w:pPr>
      <w:r w:rsidRPr="00B517CD">
        <w:rPr>
          <w:rFonts w:cs="Arial"/>
          <w:szCs w:val="24"/>
        </w:rPr>
        <w:t>Logical and efficient.</w:t>
      </w:r>
    </w:p>
    <w:p w14:paraId="5A7F45B7" w14:textId="42E00031" w:rsidR="00B20938" w:rsidRPr="00B517CD" w:rsidRDefault="00B20938" w:rsidP="009C14B5">
      <w:pPr>
        <w:pStyle w:val="ListParagraph"/>
        <w:numPr>
          <w:ilvl w:val="0"/>
          <w:numId w:val="29"/>
        </w:numPr>
        <w:spacing w:after="0"/>
        <w:rPr>
          <w:rFonts w:cs="Arial"/>
          <w:szCs w:val="24"/>
        </w:rPr>
      </w:pPr>
      <w:r w:rsidRPr="00B517CD">
        <w:rPr>
          <w:rFonts w:cs="Arial"/>
          <w:szCs w:val="24"/>
        </w:rPr>
        <w:t>Highly self-motivated and directed.</w:t>
      </w:r>
    </w:p>
    <w:p w14:paraId="5FA2610F" w14:textId="26743085" w:rsidR="00B20938" w:rsidRPr="00B517CD" w:rsidRDefault="00B20938" w:rsidP="009C14B5">
      <w:pPr>
        <w:pStyle w:val="ListParagraph"/>
        <w:numPr>
          <w:ilvl w:val="0"/>
          <w:numId w:val="29"/>
        </w:numPr>
        <w:spacing w:after="0"/>
        <w:rPr>
          <w:rFonts w:cs="Arial"/>
          <w:szCs w:val="24"/>
        </w:rPr>
      </w:pPr>
      <w:r w:rsidRPr="00B517CD">
        <w:rPr>
          <w:rFonts w:cs="Arial"/>
          <w:szCs w:val="24"/>
        </w:rPr>
        <w:t>Ability to effectively prioritize and execute tasks in a high-pressure environment.</w:t>
      </w:r>
    </w:p>
    <w:p w14:paraId="737265A5" w14:textId="52761430" w:rsidR="00B20938" w:rsidRPr="00B517CD" w:rsidRDefault="00B20938" w:rsidP="00EB4571">
      <w:pPr>
        <w:pStyle w:val="ListParagraph"/>
        <w:numPr>
          <w:ilvl w:val="0"/>
          <w:numId w:val="29"/>
        </w:numPr>
        <w:spacing w:after="0"/>
        <w:rPr>
          <w:rFonts w:cs="Arial"/>
          <w:szCs w:val="24"/>
        </w:rPr>
      </w:pPr>
      <w:r w:rsidRPr="00B517CD">
        <w:rPr>
          <w:rFonts w:cs="Arial"/>
          <w:szCs w:val="24"/>
        </w:rPr>
        <w:t>Strong student-centric orientation</w:t>
      </w:r>
      <w:r w:rsidRPr="00EB4571">
        <w:t>.</w:t>
      </w:r>
    </w:p>
    <w:p w14:paraId="06B26C0C" w14:textId="336854E4" w:rsidR="00B20938" w:rsidRPr="00B517CD" w:rsidRDefault="00B20938" w:rsidP="00EB4571">
      <w:pPr>
        <w:pStyle w:val="ListParagraph"/>
        <w:numPr>
          <w:ilvl w:val="0"/>
          <w:numId w:val="29"/>
        </w:numPr>
        <w:spacing w:after="0"/>
        <w:rPr>
          <w:rFonts w:cs="Arial"/>
          <w:szCs w:val="24"/>
        </w:rPr>
      </w:pPr>
      <w:r w:rsidRPr="00EB4571">
        <w:t xml:space="preserve">Demonstrated ability to work independently and </w:t>
      </w:r>
      <w:r w:rsidRPr="00B517CD">
        <w:rPr>
          <w:rFonts w:cs="Arial"/>
          <w:szCs w:val="24"/>
        </w:rPr>
        <w:t xml:space="preserve">successfully in </w:t>
      </w:r>
      <w:r w:rsidRPr="00EB4571">
        <w:t>a team</w:t>
      </w:r>
      <w:r w:rsidRPr="00B517CD">
        <w:rPr>
          <w:rFonts w:cs="Arial"/>
          <w:szCs w:val="24"/>
        </w:rPr>
        <w:t xml:space="preserve"> oriented, collaborative environment</w:t>
      </w:r>
      <w:r w:rsidRPr="00EB4571">
        <w:t>.</w:t>
      </w:r>
    </w:p>
    <w:p w14:paraId="05E7BAA4" w14:textId="45EDA0C3" w:rsidR="00B20938" w:rsidRPr="00B517CD" w:rsidRDefault="00B20938" w:rsidP="009C14B5">
      <w:pPr>
        <w:pStyle w:val="ListParagraph"/>
        <w:numPr>
          <w:ilvl w:val="0"/>
          <w:numId w:val="29"/>
        </w:numPr>
        <w:tabs>
          <w:tab w:val="left" w:pos="360"/>
        </w:tabs>
        <w:spacing w:after="0"/>
        <w:rPr>
          <w:rFonts w:cs="Arial"/>
          <w:szCs w:val="24"/>
          <w:lang w:val="en-CA"/>
        </w:rPr>
      </w:pPr>
      <w:r w:rsidRPr="00B517CD">
        <w:rPr>
          <w:rFonts w:cs="Arial"/>
          <w:szCs w:val="24"/>
          <w:lang w:val="en-CA"/>
        </w:rPr>
        <w:t>Valid class “G” driver’s license.</w:t>
      </w:r>
    </w:p>
    <w:p w14:paraId="68732CDD" w14:textId="32580BFB" w:rsidR="00B20938" w:rsidRDefault="00B20938" w:rsidP="009C14B5">
      <w:pPr>
        <w:pStyle w:val="ListParagraph"/>
        <w:numPr>
          <w:ilvl w:val="0"/>
          <w:numId w:val="29"/>
        </w:numPr>
        <w:tabs>
          <w:tab w:val="left" w:pos="360"/>
        </w:tabs>
        <w:spacing w:after="0"/>
        <w:rPr>
          <w:rFonts w:cs="Arial"/>
          <w:szCs w:val="24"/>
          <w:lang w:val="en-CA"/>
        </w:rPr>
      </w:pPr>
      <w:r w:rsidRPr="00B517CD">
        <w:rPr>
          <w:rFonts w:cs="Arial"/>
          <w:szCs w:val="24"/>
          <w:lang w:val="en-CA"/>
        </w:rPr>
        <w:t>Must be able to work evenings and weekends where required.</w:t>
      </w:r>
    </w:p>
    <w:p w14:paraId="3CC02D4B" w14:textId="3B831302" w:rsidR="00F054B9" w:rsidRPr="00F054B9" w:rsidRDefault="00F054B9" w:rsidP="00F054B9">
      <w:pPr>
        <w:pStyle w:val="ListParagraph"/>
        <w:numPr>
          <w:ilvl w:val="0"/>
          <w:numId w:val="29"/>
        </w:numPr>
        <w:spacing w:line="256" w:lineRule="auto"/>
        <w:rPr>
          <w:rFonts w:cs="Arial"/>
          <w:szCs w:val="24"/>
        </w:rPr>
      </w:pPr>
      <w:r>
        <w:rPr>
          <w:rFonts w:cs="Arial"/>
        </w:rPr>
        <w:t>On-call required outside of normal working hours as needed during peak times.</w:t>
      </w:r>
    </w:p>
    <w:p w14:paraId="76D06067" w14:textId="77777777" w:rsidR="0070682E" w:rsidRPr="00EB4571" w:rsidRDefault="0070682E" w:rsidP="00EB4571">
      <w:pPr>
        <w:pStyle w:val="ListParagraph"/>
        <w:tabs>
          <w:tab w:val="left" w:pos="360"/>
        </w:tabs>
        <w:spacing w:after="0"/>
        <w:ind w:left="360"/>
        <w:rPr>
          <w:lang w:val="en-CA"/>
        </w:rPr>
      </w:pPr>
    </w:p>
    <w:p w14:paraId="0E83CD87" w14:textId="241DD3F8" w:rsidR="00644EFB" w:rsidRDefault="0003560F" w:rsidP="008418CF">
      <w:pPr>
        <w:pStyle w:val="Heading4"/>
      </w:pPr>
      <w:r w:rsidRPr="00EB4571">
        <w:t>Supervision:</w:t>
      </w:r>
    </w:p>
    <w:p w14:paraId="4BEBC558" w14:textId="77777777" w:rsidR="00285570" w:rsidRPr="008418CF" w:rsidRDefault="00285570" w:rsidP="00285570">
      <w:pPr>
        <w:pStyle w:val="ListParagraph"/>
        <w:numPr>
          <w:ilvl w:val="0"/>
          <w:numId w:val="17"/>
        </w:numPr>
        <w:tabs>
          <w:tab w:val="left" w:pos="540"/>
        </w:tabs>
        <w:spacing w:after="0"/>
        <w:rPr>
          <w:rFonts w:asciiTheme="minorHAnsi" w:hAnsiTheme="minorHAnsi" w:cstheme="minorHAnsi"/>
          <w:b/>
          <w:u w:val="single"/>
        </w:rPr>
      </w:pPr>
      <w:r w:rsidRPr="00B517CD">
        <w:t>Supervise and direct the activities of part-time staff and student employees.</w:t>
      </w:r>
    </w:p>
    <w:p w14:paraId="00913D55" w14:textId="56CDB800" w:rsidR="008418CF" w:rsidRPr="00B517CD" w:rsidRDefault="008418CF" w:rsidP="00285570">
      <w:pPr>
        <w:pStyle w:val="ListParagraph"/>
        <w:numPr>
          <w:ilvl w:val="0"/>
          <w:numId w:val="17"/>
        </w:numPr>
        <w:tabs>
          <w:tab w:val="left" w:pos="540"/>
        </w:tabs>
        <w:spacing w:after="0"/>
        <w:rPr>
          <w:rFonts w:asciiTheme="minorHAnsi" w:hAnsiTheme="minorHAnsi" w:cstheme="minorHAnsi"/>
          <w:b/>
          <w:u w:val="single"/>
        </w:rPr>
      </w:pPr>
      <w:r>
        <w:t xml:space="preserve">Team Lead to A-470 Community Housing Associate. </w:t>
      </w:r>
    </w:p>
    <w:p w14:paraId="7F4BFDE4" w14:textId="77777777" w:rsidR="00285570" w:rsidRPr="00285570" w:rsidRDefault="00285570" w:rsidP="00EB4571"/>
    <w:p w14:paraId="76895972" w14:textId="77777777" w:rsidR="0003560F" w:rsidRPr="00EB4571" w:rsidRDefault="0003560F" w:rsidP="00EB4571">
      <w:pPr>
        <w:tabs>
          <w:tab w:val="left" w:pos="540"/>
        </w:tabs>
        <w:spacing w:after="0"/>
        <w:rPr>
          <w:rFonts w:asciiTheme="minorHAnsi" w:hAnsiTheme="minorHAnsi"/>
          <w:b/>
          <w:u w:val="single"/>
        </w:rPr>
      </w:pPr>
    </w:p>
    <w:sectPr w:rsidR="0003560F" w:rsidRPr="00EB4571"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061E" w14:textId="77777777" w:rsidR="00E461D2" w:rsidRDefault="00E461D2" w:rsidP="00937CA4">
      <w:pPr>
        <w:spacing w:after="0" w:line="240" w:lineRule="auto"/>
      </w:pPr>
      <w:r>
        <w:separator/>
      </w:r>
    </w:p>
  </w:endnote>
  <w:endnote w:type="continuationSeparator" w:id="0">
    <w:p w14:paraId="68E0DDA7" w14:textId="77777777" w:rsidR="00E461D2" w:rsidRDefault="00E461D2" w:rsidP="00937CA4">
      <w:pPr>
        <w:spacing w:after="0" w:line="240" w:lineRule="auto"/>
      </w:pPr>
      <w:r>
        <w:continuationSeparator/>
      </w:r>
    </w:p>
  </w:endnote>
  <w:endnote w:type="continuationNotice" w:id="1">
    <w:p w14:paraId="772FE628" w14:textId="77777777" w:rsidR="00E461D2" w:rsidRDefault="00E46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Condensed">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E5CB11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3076C" w:rsidRPr="0063076C">
              <w:rPr>
                <w:rFonts w:cs="Arial"/>
                <w:bCs/>
                <w:i/>
                <w:iCs/>
                <w:color w:val="808080" w:themeColor="background1" w:themeShade="80"/>
                <w:sz w:val="18"/>
                <w:szCs w:val="18"/>
              </w:rPr>
              <w:t>A-424 | VIP</w:t>
            </w:r>
            <w:r w:rsidR="00EB4571">
              <w:rPr>
                <w:rFonts w:cs="Arial"/>
                <w:bCs/>
                <w:i/>
                <w:iCs/>
                <w:color w:val="808080" w:themeColor="background1" w:themeShade="80"/>
                <w:sz w:val="18"/>
                <w:szCs w:val="18"/>
              </w:rPr>
              <w:t>-</w:t>
            </w:r>
            <w:r w:rsidR="0063076C" w:rsidRPr="0063076C">
              <w:rPr>
                <w:rFonts w:cs="Arial"/>
                <w:bCs/>
                <w:i/>
                <w:iCs/>
                <w:color w:val="808080" w:themeColor="background1" w:themeShade="80"/>
                <w:sz w:val="18"/>
                <w:szCs w:val="18"/>
              </w:rPr>
              <w:t>1686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3076C">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3076C">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40482">
              <w:rPr>
                <w:i/>
                <w:color w:val="808080" w:themeColor="background1" w:themeShade="80"/>
                <w:sz w:val="18"/>
              </w:rPr>
              <w:t>April 19,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1BD3" w14:textId="77777777" w:rsidR="00E461D2" w:rsidRDefault="00E461D2" w:rsidP="00937CA4">
      <w:pPr>
        <w:spacing w:after="0" w:line="240" w:lineRule="auto"/>
      </w:pPr>
      <w:r>
        <w:separator/>
      </w:r>
    </w:p>
  </w:footnote>
  <w:footnote w:type="continuationSeparator" w:id="0">
    <w:p w14:paraId="6458FF2B" w14:textId="77777777" w:rsidR="00E461D2" w:rsidRDefault="00E461D2" w:rsidP="00937CA4">
      <w:pPr>
        <w:spacing w:after="0" w:line="240" w:lineRule="auto"/>
      </w:pPr>
      <w:r>
        <w:continuationSeparator/>
      </w:r>
    </w:p>
  </w:footnote>
  <w:footnote w:type="continuationNotice" w:id="1">
    <w:p w14:paraId="6D0CFBD1" w14:textId="77777777" w:rsidR="00E461D2" w:rsidRDefault="00E46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D55CD9"/>
    <w:multiLevelType w:val="hybridMultilevel"/>
    <w:tmpl w:val="9B00CB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6B4CD8"/>
    <w:multiLevelType w:val="hybridMultilevel"/>
    <w:tmpl w:val="679ADB80"/>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5" w15:restartNumberingAfterBreak="0">
    <w:nsid w:val="0A7674C3"/>
    <w:multiLevelType w:val="singleLevel"/>
    <w:tmpl w:val="5740C1C0"/>
    <w:lvl w:ilvl="0">
      <w:start w:val="1"/>
      <w:numFmt w:val="decimal"/>
      <w:lvlText w:val="%1."/>
      <w:lvlJc w:val="left"/>
      <w:pPr>
        <w:tabs>
          <w:tab w:val="num" w:pos="450"/>
        </w:tabs>
        <w:ind w:left="450" w:hanging="450"/>
      </w:pPr>
      <w:rPr>
        <w:rFont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9DE0B2E"/>
    <w:multiLevelType w:val="hybridMultilevel"/>
    <w:tmpl w:val="A68A666A"/>
    <w:lvl w:ilvl="0" w:tplc="6472F99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4072F"/>
    <w:multiLevelType w:val="hybridMultilevel"/>
    <w:tmpl w:val="AA22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6846E2"/>
    <w:multiLevelType w:val="hybridMultilevel"/>
    <w:tmpl w:val="2D50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B48254B"/>
    <w:multiLevelType w:val="hybridMultilevel"/>
    <w:tmpl w:val="4D1ECA7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F04E6B"/>
    <w:multiLevelType w:val="hybridMultilevel"/>
    <w:tmpl w:val="3676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4F1ECB"/>
    <w:multiLevelType w:val="hybridMultilevel"/>
    <w:tmpl w:val="B9208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6503376"/>
    <w:multiLevelType w:val="hybridMultilevel"/>
    <w:tmpl w:val="080A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9E40A1"/>
    <w:multiLevelType w:val="hybridMultilevel"/>
    <w:tmpl w:val="21F8A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E022056"/>
    <w:multiLevelType w:val="hybridMultilevel"/>
    <w:tmpl w:val="6154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D0B74"/>
    <w:multiLevelType w:val="hybridMultilevel"/>
    <w:tmpl w:val="3B4E9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39060954">
    <w:abstractNumId w:val="26"/>
  </w:num>
  <w:num w:numId="2" w16cid:durableId="370493232">
    <w:abstractNumId w:val="13"/>
  </w:num>
  <w:num w:numId="3" w16cid:durableId="461509356">
    <w:abstractNumId w:val="25"/>
  </w:num>
  <w:num w:numId="4" w16cid:durableId="2041276801">
    <w:abstractNumId w:val="20"/>
  </w:num>
  <w:num w:numId="5" w16cid:durableId="669062115">
    <w:abstractNumId w:val="23"/>
  </w:num>
  <w:num w:numId="6" w16cid:durableId="697002069">
    <w:abstractNumId w:val="15"/>
  </w:num>
  <w:num w:numId="7" w16cid:durableId="2078627884">
    <w:abstractNumId w:val="17"/>
  </w:num>
  <w:num w:numId="8" w16cid:durableId="587662822">
    <w:abstractNumId w:val="30"/>
  </w:num>
  <w:num w:numId="9" w16cid:durableId="1022784447">
    <w:abstractNumId w:val="2"/>
  </w:num>
  <w:num w:numId="10" w16cid:durableId="1246959464">
    <w:abstractNumId w:val="7"/>
  </w:num>
  <w:num w:numId="11" w16cid:durableId="730662672">
    <w:abstractNumId w:val="35"/>
  </w:num>
  <w:num w:numId="12" w16cid:durableId="2067726751">
    <w:abstractNumId w:val="28"/>
  </w:num>
  <w:num w:numId="13" w16cid:durableId="886333008">
    <w:abstractNumId w:val="41"/>
  </w:num>
  <w:num w:numId="14" w16cid:durableId="822308574">
    <w:abstractNumId w:val="8"/>
  </w:num>
  <w:num w:numId="15" w16cid:durableId="492375013">
    <w:abstractNumId w:val="6"/>
  </w:num>
  <w:num w:numId="16" w16cid:durableId="541357849">
    <w:abstractNumId w:val="29"/>
  </w:num>
  <w:num w:numId="17" w16cid:durableId="291982116">
    <w:abstractNumId w:val="27"/>
  </w:num>
  <w:num w:numId="18" w16cid:durableId="2005274381">
    <w:abstractNumId w:val="34"/>
  </w:num>
  <w:num w:numId="19" w16cid:durableId="392461652">
    <w:abstractNumId w:val="3"/>
  </w:num>
  <w:num w:numId="20" w16cid:durableId="2100324350">
    <w:abstractNumId w:val="36"/>
  </w:num>
  <w:num w:numId="21" w16cid:durableId="99962568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1291624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888">
    <w:abstractNumId w:val="40"/>
  </w:num>
  <w:num w:numId="24" w16cid:durableId="1649626781">
    <w:abstractNumId w:val="38"/>
  </w:num>
  <w:num w:numId="25" w16cid:durableId="1792936808">
    <w:abstractNumId w:val="14"/>
  </w:num>
  <w:num w:numId="26" w16cid:durableId="1295411070">
    <w:abstractNumId w:val="18"/>
  </w:num>
  <w:num w:numId="27" w16cid:durableId="427819605">
    <w:abstractNumId w:val="32"/>
  </w:num>
  <w:num w:numId="28" w16cid:durableId="1726638328">
    <w:abstractNumId w:val="43"/>
  </w:num>
  <w:num w:numId="29" w16cid:durableId="462427959">
    <w:abstractNumId w:val="9"/>
  </w:num>
  <w:num w:numId="30" w16cid:durableId="791443888">
    <w:abstractNumId w:val="22"/>
  </w:num>
  <w:num w:numId="31" w16cid:durableId="1280336439">
    <w:abstractNumId w:val="5"/>
  </w:num>
  <w:num w:numId="32" w16cid:durableId="884099696">
    <w:abstractNumId w:val="4"/>
  </w:num>
  <w:num w:numId="33" w16cid:durableId="1783376294">
    <w:abstractNumId w:val="31"/>
  </w:num>
  <w:num w:numId="34" w16cid:durableId="1643072723">
    <w:abstractNumId w:val="42"/>
  </w:num>
  <w:num w:numId="35" w16cid:durableId="1740516320">
    <w:abstractNumId w:val="1"/>
  </w:num>
  <w:num w:numId="36" w16cid:durableId="376855618">
    <w:abstractNumId w:val="10"/>
  </w:num>
  <w:num w:numId="37" w16cid:durableId="249123917">
    <w:abstractNumId w:val="19"/>
  </w:num>
  <w:num w:numId="38" w16cid:durableId="919025251">
    <w:abstractNumId w:val="24"/>
  </w:num>
  <w:num w:numId="39" w16cid:durableId="1958220231">
    <w:abstractNumId w:val="39"/>
  </w:num>
  <w:num w:numId="40" w16cid:durableId="1073744327">
    <w:abstractNumId w:val="37"/>
  </w:num>
  <w:num w:numId="41" w16cid:durableId="1224566228">
    <w:abstractNumId w:val="21"/>
  </w:num>
  <w:num w:numId="42" w16cid:durableId="1558127615">
    <w:abstractNumId w:val="16"/>
  </w:num>
  <w:num w:numId="43" w16cid:durableId="903444702">
    <w:abstractNumId w:val="12"/>
  </w:num>
  <w:num w:numId="44" w16cid:durableId="118494501">
    <w:abstractNumId w:val="11"/>
  </w:num>
  <w:num w:numId="45" w16cid:durableId="861355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641DA"/>
    <w:rsid w:val="00082803"/>
    <w:rsid w:val="0009560E"/>
    <w:rsid w:val="000D32FE"/>
    <w:rsid w:val="000E1AF7"/>
    <w:rsid w:val="000F5C8D"/>
    <w:rsid w:val="00102003"/>
    <w:rsid w:val="00104589"/>
    <w:rsid w:val="00110344"/>
    <w:rsid w:val="0014517E"/>
    <w:rsid w:val="001551A7"/>
    <w:rsid w:val="00166FE0"/>
    <w:rsid w:val="001679BA"/>
    <w:rsid w:val="00183F8C"/>
    <w:rsid w:val="00190B43"/>
    <w:rsid w:val="001C6FCE"/>
    <w:rsid w:val="001E6A32"/>
    <w:rsid w:val="0022586D"/>
    <w:rsid w:val="00242A13"/>
    <w:rsid w:val="002615EA"/>
    <w:rsid w:val="00270608"/>
    <w:rsid w:val="00280583"/>
    <w:rsid w:val="00285570"/>
    <w:rsid w:val="002B6E3F"/>
    <w:rsid w:val="002C123A"/>
    <w:rsid w:val="002D33B0"/>
    <w:rsid w:val="002D4ED5"/>
    <w:rsid w:val="002E19E6"/>
    <w:rsid w:val="00304028"/>
    <w:rsid w:val="003A4214"/>
    <w:rsid w:val="003B48E3"/>
    <w:rsid w:val="003B7BA5"/>
    <w:rsid w:val="003C2F29"/>
    <w:rsid w:val="003E1283"/>
    <w:rsid w:val="00440482"/>
    <w:rsid w:val="00446E13"/>
    <w:rsid w:val="00461032"/>
    <w:rsid w:val="00485C71"/>
    <w:rsid w:val="0049727F"/>
    <w:rsid w:val="004A3B00"/>
    <w:rsid w:val="004E235F"/>
    <w:rsid w:val="004E43E6"/>
    <w:rsid w:val="005014EC"/>
    <w:rsid w:val="00501A93"/>
    <w:rsid w:val="00516FED"/>
    <w:rsid w:val="005232FF"/>
    <w:rsid w:val="0052418A"/>
    <w:rsid w:val="00542B5E"/>
    <w:rsid w:val="00553DA3"/>
    <w:rsid w:val="00571424"/>
    <w:rsid w:val="00582DDD"/>
    <w:rsid w:val="00594A82"/>
    <w:rsid w:val="005A56CB"/>
    <w:rsid w:val="005B48F4"/>
    <w:rsid w:val="005D63A8"/>
    <w:rsid w:val="00622A09"/>
    <w:rsid w:val="00625D1D"/>
    <w:rsid w:val="0063076C"/>
    <w:rsid w:val="00631575"/>
    <w:rsid w:val="006320BB"/>
    <w:rsid w:val="00644EFB"/>
    <w:rsid w:val="00677594"/>
    <w:rsid w:val="006C4E77"/>
    <w:rsid w:val="006F3014"/>
    <w:rsid w:val="0070682E"/>
    <w:rsid w:val="00716FA8"/>
    <w:rsid w:val="00721003"/>
    <w:rsid w:val="00730131"/>
    <w:rsid w:val="00741DDC"/>
    <w:rsid w:val="00746EF7"/>
    <w:rsid w:val="007715DE"/>
    <w:rsid w:val="00794892"/>
    <w:rsid w:val="0079523E"/>
    <w:rsid w:val="00796F83"/>
    <w:rsid w:val="007A73FD"/>
    <w:rsid w:val="007B7C5D"/>
    <w:rsid w:val="007F5598"/>
    <w:rsid w:val="008052A6"/>
    <w:rsid w:val="00805C07"/>
    <w:rsid w:val="008252C9"/>
    <w:rsid w:val="00826D52"/>
    <w:rsid w:val="00830E66"/>
    <w:rsid w:val="008418CF"/>
    <w:rsid w:val="008515D0"/>
    <w:rsid w:val="00862C3F"/>
    <w:rsid w:val="008719CA"/>
    <w:rsid w:val="008823ED"/>
    <w:rsid w:val="008B277F"/>
    <w:rsid w:val="008C2C86"/>
    <w:rsid w:val="008D6C87"/>
    <w:rsid w:val="008E5EBB"/>
    <w:rsid w:val="008F7F83"/>
    <w:rsid w:val="009055DC"/>
    <w:rsid w:val="00906CB6"/>
    <w:rsid w:val="00912472"/>
    <w:rsid w:val="00934E88"/>
    <w:rsid w:val="00937CA4"/>
    <w:rsid w:val="00961622"/>
    <w:rsid w:val="009902A2"/>
    <w:rsid w:val="00990F9E"/>
    <w:rsid w:val="00993E72"/>
    <w:rsid w:val="009C14B5"/>
    <w:rsid w:val="00A133B8"/>
    <w:rsid w:val="00A16E48"/>
    <w:rsid w:val="00A44834"/>
    <w:rsid w:val="00A5417E"/>
    <w:rsid w:val="00A81A6B"/>
    <w:rsid w:val="00A96416"/>
    <w:rsid w:val="00AA03B3"/>
    <w:rsid w:val="00AA7E80"/>
    <w:rsid w:val="00AC0F1A"/>
    <w:rsid w:val="00AD12D4"/>
    <w:rsid w:val="00AE314D"/>
    <w:rsid w:val="00B200A5"/>
    <w:rsid w:val="00B20938"/>
    <w:rsid w:val="00B20DB5"/>
    <w:rsid w:val="00B517CD"/>
    <w:rsid w:val="00B52436"/>
    <w:rsid w:val="00B55D97"/>
    <w:rsid w:val="00B72998"/>
    <w:rsid w:val="00B76321"/>
    <w:rsid w:val="00B7728D"/>
    <w:rsid w:val="00B81258"/>
    <w:rsid w:val="00B8429C"/>
    <w:rsid w:val="00B871EE"/>
    <w:rsid w:val="00BB5B13"/>
    <w:rsid w:val="00BC3FF0"/>
    <w:rsid w:val="00BD6D7D"/>
    <w:rsid w:val="00BF5B33"/>
    <w:rsid w:val="00C3662F"/>
    <w:rsid w:val="00C46744"/>
    <w:rsid w:val="00C628B3"/>
    <w:rsid w:val="00C734ED"/>
    <w:rsid w:val="00C76967"/>
    <w:rsid w:val="00C8275E"/>
    <w:rsid w:val="00CA2A5E"/>
    <w:rsid w:val="00CA40CA"/>
    <w:rsid w:val="00CE5746"/>
    <w:rsid w:val="00CE67A1"/>
    <w:rsid w:val="00CE77DE"/>
    <w:rsid w:val="00D26352"/>
    <w:rsid w:val="00D268F1"/>
    <w:rsid w:val="00D31891"/>
    <w:rsid w:val="00D34933"/>
    <w:rsid w:val="00D97A0A"/>
    <w:rsid w:val="00DA1CBD"/>
    <w:rsid w:val="00DD3A80"/>
    <w:rsid w:val="00DD61CF"/>
    <w:rsid w:val="00DF4C26"/>
    <w:rsid w:val="00E214FE"/>
    <w:rsid w:val="00E308E2"/>
    <w:rsid w:val="00E31034"/>
    <w:rsid w:val="00E461D2"/>
    <w:rsid w:val="00E81449"/>
    <w:rsid w:val="00E864AC"/>
    <w:rsid w:val="00E947D4"/>
    <w:rsid w:val="00E95B8F"/>
    <w:rsid w:val="00E95BEB"/>
    <w:rsid w:val="00EA4849"/>
    <w:rsid w:val="00EA4CF6"/>
    <w:rsid w:val="00EA55A2"/>
    <w:rsid w:val="00EB4571"/>
    <w:rsid w:val="00ED4829"/>
    <w:rsid w:val="00EE5D55"/>
    <w:rsid w:val="00EF0DE7"/>
    <w:rsid w:val="00F01190"/>
    <w:rsid w:val="00F0549B"/>
    <w:rsid w:val="00F054B9"/>
    <w:rsid w:val="00F370F9"/>
    <w:rsid w:val="00F457DC"/>
    <w:rsid w:val="00F6017E"/>
    <w:rsid w:val="00F657BD"/>
    <w:rsid w:val="00F80168"/>
    <w:rsid w:val="00FA29E5"/>
    <w:rsid w:val="00FA63D6"/>
    <w:rsid w:val="00FA70D4"/>
    <w:rsid w:val="00FC7C7E"/>
    <w:rsid w:val="00FE2169"/>
    <w:rsid w:val="00FF6B5F"/>
    <w:rsid w:val="0F5C551E"/>
    <w:rsid w:val="29D4E8A8"/>
    <w:rsid w:val="2A665D5B"/>
    <w:rsid w:val="6A50A791"/>
    <w:rsid w:val="7C06A30B"/>
    <w:rsid w:val="7D00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8418CF"/>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8418CF"/>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B55D97"/>
    <w:pPr>
      <w:spacing w:after="0" w:line="240" w:lineRule="auto"/>
    </w:pPr>
    <w:rPr>
      <w:rFonts w:ascii="Arial" w:hAnsi="Arial"/>
      <w:sz w:val="24"/>
    </w:rPr>
  </w:style>
  <w:style w:type="character" w:styleId="CommentReference">
    <w:name w:val="annotation reference"/>
    <w:basedOn w:val="DefaultParagraphFont"/>
    <w:rsid w:val="00B55D97"/>
    <w:rPr>
      <w:sz w:val="16"/>
      <w:szCs w:val="16"/>
    </w:rPr>
  </w:style>
  <w:style w:type="paragraph" w:styleId="CommentText">
    <w:name w:val="annotation text"/>
    <w:basedOn w:val="Normal"/>
    <w:link w:val="CommentTextChar"/>
    <w:rsid w:val="00B55D97"/>
    <w:pPr>
      <w:spacing w:after="0" w:line="240" w:lineRule="auto"/>
    </w:pPr>
    <w:rPr>
      <w:rFonts w:ascii="Arial Narrow" w:eastAsia="Times New Roman" w:hAnsi="Arial Narrow" w:cs="Times New Roman"/>
      <w:sz w:val="20"/>
      <w:szCs w:val="20"/>
    </w:rPr>
  </w:style>
  <w:style w:type="character" w:customStyle="1" w:styleId="CommentTextChar">
    <w:name w:val="Comment Text Char"/>
    <w:basedOn w:val="DefaultParagraphFont"/>
    <w:link w:val="CommentText"/>
    <w:rsid w:val="00B55D97"/>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B893423258348A58198317C48EE64" ma:contentTypeVersion="9" ma:contentTypeDescription="Create a new document." ma:contentTypeScope="" ma:versionID="5fe03c59de5319e7166d7a3858655eaa">
  <xsd:schema xmlns:xsd="http://www.w3.org/2001/XMLSchema" xmlns:xs="http://www.w3.org/2001/XMLSchema" xmlns:p="http://schemas.microsoft.com/office/2006/metadata/properties" xmlns:ns2="644c71a8-5d8d-40ce-a974-645e982b85c0" targetNamespace="http://schemas.microsoft.com/office/2006/metadata/properties" ma:root="true" ma:fieldsID="009c36f8600242c7f6755b409bf78c58" ns2:_="">
    <xsd:import namespace="644c71a8-5d8d-40ce-a974-645e982b85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c71a8-5d8d-40ce-a974-645e982b8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B7D1D-6D61-4353-ABC6-249A3B3CF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BD1D2-CE8F-4B52-9648-C3CE72B1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c71a8-5d8d-40ce-a974-645e982b8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F4007-F2AC-416E-8D3C-2A5480DC36AF}">
  <ds:schemaRefs>
    <ds:schemaRef ds:uri="http://schemas.openxmlformats.org/officeDocument/2006/bibliography"/>
  </ds:schemaRefs>
</ds:datastoreItem>
</file>

<file path=customXml/itemProps4.xml><?xml version="1.0" encoding="utf-8"?>
<ds:datastoreItem xmlns:ds="http://schemas.openxmlformats.org/officeDocument/2006/customXml" ds:itemID="{433721FB-FEBC-479D-B4B3-73D38AC99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2024-04-11T13:20:00Z</dcterms:created>
  <dcterms:modified xsi:type="dcterms:W3CDTF">2024-04-19T20:23:00Z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0x010100990B893423258348A58198317C48EE64</vt:lpwstr>
  </property>
</Properties>
</file>