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763" w:rsidRPr="005C417C" w:rsidRDefault="00F31D46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noProof/>
          <w:sz w:val="32"/>
          <w:szCs w:val="32"/>
          <w:u w:val="single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4343400</wp:posOffset>
            </wp:positionH>
            <wp:positionV relativeFrom="paragraph">
              <wp:posOffset>-571500</wp:posOffset>
            </wp:positionV>
            <wp:extent cx="1920240" cy="5486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6763" w:rsidRPr="005C417C">
        <w:rPr>
          <w:rFonts w:asciiTheme="minorHAnsi" w:hAnsiTheme="minorHAnsi" w:cstheme="minorHAnsi"/>
          <w:b/>
          <w:sz w:val="32"/>
          <w:szCs w:val="32"/>
          <w:u w:val="single"/>
        </w:rPr>
        <w:t>Department of Human Resources</w:t>
      </w: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96763" w:rsidRPr="005C417C" w:rsidRDefault="00296763" w:rsidP="00296763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5C417C">
        <w:rPr>
          <w:rFonts w:asciiTheme="minorHAnsi" w:hAnsiTheme="minorHAnsi" w:cstheme="minorHAnsi"/>
          <w:b/>
          <w:sz w:val="32"/>
          <w:szCs w:val="32"/>
          <w:u w:val="single"/>
        </w:rPr>
        <w:t>OPSEU Job Description</w:t>
      </w:r>
    </w:p>
    <w:p w:rsidR="00296763" w:rsidRPr="005C417C" w:rsidRDefault="00296763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</w:rPr>
      </w:pPr>
    </w:p>
    <w:p w:rsidR="00296763" w:rsidRPr="005C417C" w:rsidRDefault="00296763" w:rsidP="00BE598A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 xml:space="preserve">Job </w:t>
      </w:r>
      <w:r w:rsidR="00D010B3" w:rsidRPr="005C417C">
        <w:rPr>
          <w:rFonts w:asciiTheme="minorHAnsi" w:hAnsiTheme="minorHAnsi" w:cstheme="minorHAnsi"/>
          <w:b/>
        </w:rPr>
        <w:t>Title</w:t>
      </w:r>
      <w:r w:rsidR="00BB7722" w:rsidRPr="005C417C">
        <w:rPr>
          <w:rFonts w:asciiTheme="minorHAnsi" w:hAnsiTheme="minorHAnsi" w:cstheme="minorHAnsi"/>
          <w:b/>
        </w:rPr>
        <w:t>:</w:t>
      </w:r>
      <w:r w:rsidR="00D22E0E">
        <w:rPr>
          <w:rFonts w:asciiTheme="minorHAnsi" w:hAnsiTheme="minorHAnsi" w:cstheme="minorHAnsi"/>
          <w:b/>
        </w:rPr>
        <w:t xml:space="preserve"> </w:t>
      </w:r>
      <w:r w:rsidR="00916385">
        <w:rPr>
          <w:rFonts w:asciiTheme="minorHAnsi" w:hAnsiTheme="minorHAnsi" w:cstheme="minorHAnsi"/>
          <w:b/>
        </w:rPr>
        <w:tab/>
      </w:r>
      <w:r w:rsidR="004F7EDB">
        <w:rPr>
          <w:rFonts w:asciiTheme="minorHAnsi" w:hAnsiTheme="minorHAnsi" w:cstheme="minorHAnsi"/>
          <w:b/>
        </w:rPr>
        <w:tab/>
      </w:r>
      <w:r w:rsidR="00D22E0E">
        <w:rPr>
          <w:rFonts w:asciiTheme="minorHAnsi" w:hAnsiTheme="minorHAnsi" w:cstheme="minorHAnsi"/>
        </w:rPr>
        <w:t>Coordinator, Alumni Communications &amp; Digital Initiatives</w:t>
      </w:r>
      <w:r w:rsidR="00B10A7D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</w:p>
    <w:p w:rsidR="00B01839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Job</w:t>
      </w:r>
      <w:r w:rsidR="00D010B3" w:rsidRPr="005C417C">
        <w:rPr>
          <w:rFonts w:asciiTheme="minorHAnsi" w:hAnsiTheme="minorHAnsi" w:cstheme="minorHAnsi"/>
          <w:b/>
        </w:rPr>
        <w:t xml:space="preserve"> Number</w:t>
      </w:r>
      <w:r w:rsidRPr="005C417C">
        <w:rPr>
          <w:rFonts w:asciiTheme="minorHAnsi" w:hAnsiTheme="minorHAnsi" w:cstheme="minorHAnsi"/>
          <w:b/>
        </w:rPr>
        <w:t>:</w:t>
      </w:r>
      <w:r w:rsidR="00D22E0E">
        <w:rPr>
          <w:rFonts w:asciiTheme="minorHAnsi" w:hAnsiTheme="minorHAnsi" w:cstheme="minorHAnsi"/>
          <w:b/>
        </w:rPr>
        <w:t xml:space="preserve"> </w:t>
      </w:r>
      <w:r w:rsidR="00916385">
        <w:rPr>
          <w:rFonts w:asciiTheme="minorHAnsi" w:hAnsiTheme="minorHAnsi" w:cstheme="minorHAnsi"/>
          <w:b/>
        </w:rPr>
        <w:tab/>
      </w:r>
      <w:r w:rsidR="004F7EDB">
        <w:rPr>
          <w:rFonts w:asciiTheme="minorHAnsi" w:hAnsiTheme="minorHAnsi" w:cstheme="minorHAnsi"/>
          <w:b/>
        </w:rPr>
        <w:tab/>
      </w:r>
      <w:r w:rsidR="00D22E0E">
        <w:rPr>
          <w:rFonts w:asciiTheme="minorHAnsi" w:hAnsiTheme="minorHAnsi" w:cstheme="minorHAnsi"/>
        </w:rPr>
        <w:t>A-266</w:t>
      </w:r>
      <w:r w:rsidR="00BE598A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:rsidR="00B01839" w:rsidRPr="00B01839" w:rsidRDefault="00B01839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NOC: </w:t>
      </w:r>
      <w:r w:rsidR="00916385">
        <w:rPr>
          <w:rFonts w:asciiTheme="minorHAnsi" w:hAnsiTheme="minorHAnsi" w:cstheme="minorHAnsi"/>
          <w:b/>
        </w:rPr>
        <w:tab/>
      </w:r>
      <w:r w:rsidR="004F7EDB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</w:rPr>
        <w:t>1221</w:t>
      </w:r>
    </w:p>
    <w:p w:rsidR="00BC36A5" w:rsidRPr="005C417C" w:rsidRDefault="00B01839" w:rsidP="00B10A7D">
      <w:pPr>
        <w:tabs>
          <w:tab w:val="left" w:pos="198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Band: </w:t>
      </w:r>
      <w:r w:rsidR="00916385">
        <w:rPr>
          <w:rFonts w:asciiTheme="minorHAnsi" w:hAnsiTheme="minorHAnsi" w:cstheme="minorHAnsi"/>
          <w:b/>
        </w:rPr>
        <w:tab/>
      </w:r>
      <w:r w:rsidR="004F7EDB">
        <w:rPr>
          <w:rFonts w:asciiTheme="minorHAnsi" w:hAnsiTheme="minorHAnsi" w:cstheme="minorHAnsi"/>
          <w:b/>
        </w:rPr>
        <w:tab/>
      </w:r>
      <w:r w:rsidRPr="004F7EDB">
        <w:rPr>
          <w:rFonts w:asciiTheme="minorHAnsi" w:hAnsiTheme="minorHAnsi" w:cstheme="minorHAnsi"/>
        </w:rPr>
        <w:t>7</w:t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  <w:r w:rsidR="00BB7722" w:rsidRPr="005C417C">
        <w:rPr>
          <w:rFonts w:asciiTheme="minorHAnsi" w:hAnsiTheme="minorHAnsi" w:cstheme="minorHAnsi"/>
        </w:rPr>
        <w:tab/>
      </w:r>
    </w:p>
    <w:p w:rsidR="00A511B9" w:rsidRPr="005C417C" w:rsidRDefault="00296763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Department:</w:t>
      </w:r>
      <w:r w:rsidR="00D22E0E">
        <w:rPr>
          <w:rFonts w:asciiTheme="minorHAnsi" w:hAnsiTheme="minorHAnsi" w:cstheme="minorHAnsi"/>
          <w:b/>
        </w:rPr>
        <w:t xml:space="preserve"> </w:t>
      </w:r>
      <w:r w:rsidR="00916385">
        <w:rPr>
          <w:rFonts w:asciiTheme="minorHAnsi" w:hAnsiTheme="minorHAnsi" w:cstheme="minorHAnsi"/>
          <w:b/>
        </w:rPr>
        <w:tab/>
      </w:r>
      <w:r w:rsidR="004F7EDB">
        <w:rPr>
          <w:rFonts w:asciiTheme="minorHAnsi" w:hAnsiTheme="minorHAnsi" w:cstheme="minorHAnsi"/>
          <w:b/>
        </w:rPr>
        <w:tab/>
      </w:r>
      <w:r w:rsidR="00650CFA">
        <w:rPr>
          <w:rFonts w:asciiTheme="minorHAnsi" w:hAnsiTheme="minorHAnsi" w:cstheme="minorHAnsi"/>
        </w:rPr>
        <w:t>Alumni Engagement &amp; Services</w:t>
      </w:r>
      <w:r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:rsidR="00A511B9" w:rsidRPr="005C417C" w:rsidRDefault="00A511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>Supervisor</w:t>
      </w:r>
      <w:r w:rsidR="000E107D" w:rsidRPr="005C417C">
        <w:rPr>
          <w:rFonts w:asciiTheme="minorHAnsi" w:hAnsiTheme="minorHAnsi" w:cstheme="minorHAnsi"/>
          <w:b/>
        </w:rPr>
        <w:t xml:space="preserve"> </w:t>
      </w:r>
      <w:r w:rsidR="00C92E3D" w:rsidRPr="005C417C">
        <w:rPr>
          <w:rFonts w:asciiTheme="minorHAnsi" w:hAnsiTheme="minorHAnsi" w:cstheme="minorHAnsi"/>
          <w:b/>
        </w:rPr>
        <w:t>T</w:t>
      </w:r>
      <w:r w:rsidR="000E107D" w:rsidRPr="005C417C">
        <w:rPr>
          <w:rFonts w:asciiTheme="minorHAnsi" w:hAnsiTheme="minorHAnsi" w:cstheme="minorHAnsi"/>
          <w:b/>
        </w:rPr>
        <w:t>itle</w:t>
      </w:r>
      <w:r w:rsidRPr="005C417C">
        <w:rPr>
          <w:rFonts w:asciiTheme="minorHAnsi" w:hAnsiTheme="minorHAnsi" w:cstheme="minorHAnsi"/>
          <w:b/>
        </w:rPr>
        <w:t>:</w:t>
      </w:r>
      <w:r w:rsidR="00D22E0E">
        <w:rPr>
          <w:rFonts w:asciiTheme="minorHAnsi" w:hAnsiTheme="minorHAnsi" w:cstheme="minorHAnsi"/>
          <w:b/>
        </w:rPr>
        <w:t xml:space="preserve"> </w:t>
      </w:r>
      <w:r w:rsidR="00916385">
        <w:rPr>
          <w:rFonts w:asciiTheme="minorHAnsi" w:hAnsiTheme="minorHAnsi" w:cstheme="minorHAnsi"/>
          <w:b/>
        </w:rPr>
        <w:tab/>
      </w:r>
      <w:r w:rsidR="004F7EDB">
        <w:rPr>
          <w:rFonts w:asciiTheme="minorHAnsi" w:hAnsiTheme="minorHAnsi" w:cstheme="minorHAnsi"/>
          <w:b/>
        </w:rPr>
        <w:tab/>
      </w:r>
      <w:r w:rsidR="00D22E0E">
        <w:rPr>
          <w:rFonts w:asciiTheme="minorHAnsi" w:hAnsiTheme="minorHAnsi" w:cstheme="minorHAnsi"/>
        </w:rPr>
        <w:t xml:space="preserve">Director, </w:t>
      </w:r>
      <w:r w:rsidR="00650CFA">
        <w:rPr>
          <w:rFonts w:asciiTheme="minorHAnsi" w:hAnsiTheme="minorHAnsi" w:cstheme="minorHAnsi"/>
        </w:rPr>
        <w:t>Alumni Engagement &amp; Services</w:t>
      </w:r>
      <w:r w:rsidR="00B10A7D" w:rsidRPr="005C417C">
        <w:rPr>
          <w:rFonts w:asciiTheme="minorHAnsi" w:hAnsiTheme="minorHAnsi" w:cstheme="minorHAnsi"/>
          <w:b/>
        </w:rPr>
        <w:tab/>
      </w:r>
      <w:r w:rsidR="00BB7722" w:rsidRPr="005C417C">
        <w:rPr>
          <w:rFonts w:asciiTheme="minorHAnsi" w:hAnsiTheme="minorHAnsi" w:cstheme="minorHAnsi"/>
          <w:b/>
        </w:rPr>
        <w:tab/>
      </w:r>
      <w:r w:rsidR="00BE598A" w:rsidRPr="005C417C">
        <w:rPr>
          <w:rFonts w:asciiTheme="minorHAnsi" w:hAnsiTheme="minorHAnsi" w:cstheme="minorHAnsi"/>
        </w:rPr>
        <w:tab/>
      </w:r>
    </w:p>
    <w:p w:rsidR="001460B9" w:rsidRPr="005C417C" w:rsidRDefault="001460B9" w:rsidP="00B10A7D">
      <w:pPr>
        <w:tabs>
          <w:tab w:val="left" w:pos="1980"/>
        </w:tabs>
        <w:rPr>
          <w:rFonts w:asciiTheme="minorHAnsi" w:hAnsiTheme="minorHAnsi" w:cstheme="minorHAnsi"/>
        </w:rPr>
      </w:pPr>
      <w:r w:rsidRPr="005C417C">
        <w:rPr>
          <w:rFonts w:asciiTheme="minorHAnsi" w:hAnsiTheme="minorHAnsi" w:cstheme="minorHAnsi"/>
          <w:b/>
        </w:rPr>
        <w:tab/>
      </w:r>
      <w:r w:rsidRPr="005C417C">
        <w:rPr>
          <w:rFonts w:asciiTheme="minorHAnsi" w:hAnsiTheme="minorHAnsi" w:cstheme="minorHAnsi"/>
        </w:rPr>
        <w:tab/>
      </w:r>
      <w:r w:rsidRPr="005C417C">
        <w:rPr>
          <w:rFonts w:asciiTheme="minorHAnsi" w:hAnsiTheme="minorHAnsi" w:cstheme="minorHAnsi"/>
        </w:rPr>
        <w:tab/>
      </w:r>
    </w:p>
    <w:p w:rsidR="00C92E3D" w:rsidRDefault="009A77A7" w:rsidP="00296763">
      <w:pPr>
        <w:pBdr>
          <w:bottom w:val="single" w:sz="6" w:space="1" w:color="auto"/>
        </w:pBd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Last Reviewed:</w:t>
      </w:r>
      <w:r>
        <w:rPr>
          <w:rFonts w:asciiTheme="minorHAnsi" w:hAnsiTheme="minorHAnsi" w:cstheme="minorHAnsi"/>
        </w:rPr>
        <w:tab/>
        <w:t>May 27, 2014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</w:p>
    <w:p w:rsidR="009A77A7" w:rsidRPr="005C417C" w:rsidRDefault="009A77A7" w:rsidP="00296763">
      <w:pPr>
        <w:pBdr>
          <w:bottom w:val="single" w:sz="6" w:space="1" w:color="auto"/>
        </w:pBd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Job Purpose</w:t>
      </w:r>
    </w:p>
    <w:p w:rsidR="00D22E0E" w:rsidRPr="00D22E0E" w:rsidRDefault="00D22E0E" w:rsidP="00D22E0E">
      <w:pPr>
        <w:rPr>
          <w:rFonts w:asciiTheme="minorHAnsi" w:eastAsia="Arial Unicode MS" w:hAnsiTheme="minorHAnsi" w:cstheme="minorHAnsi"/>
          <w:sz w:val="22"/>
          <w:szCs w:val="22"/>
        </w:rPr>
      </w:pPr>
      <w:r w:rsidRPr="00D22E0E">
        <w:rPr>
          <w:rFonts w:asciiTheme="minorHAnsi" w:hAnsiTheme="minorHAnsi" w:cstheme="minorHAnsi"/>
          <w:sz w:val="22"/>
          <w:szCs w:val="22"/>
        </w:rPr>
        <w:t xml:space="preserve">The Department of </w:t>
      </w:r>
      <w:r w:rsidR="003320A4" w:rsidRPr="003320A4">
        <w:rPr>
          <w:rFonts w:asciiTheme="minorHAnsi" w:hAnsiTheme="minorHAnsi" w:cstheme="minorHAnsi"/>
          <w:sz w:val="22"/>
          <w:szCs w:val="22"/>
        </w:rPr>
        <w:t xml:space="preserve">Alumni Engagement &amp; Services </w:t>
      </w:r>
      <w:r w:rsidRPr="00D22E0E">
        <w:rPr>
          <w:rFonts w:asciiTheme="minorHAnsi" w:hAnsiTheme="minorHAnsi" w:cstheme="minorHAnsi"/>
          <w:sz w:val="22"/>
          <w:szCs w:val="22"/>
        </w:rPr>
        <w:t xml:space="preserve">is pursuing goals within the context of the University’s Strategic Plans.  These goals include: revenue generation; building Trent’s profile and reputation; engaging key stakeholders; and increasing organizational capacity through technological advances. </w:t>
      </w:r>
      <w:r w:rsidRPr="00D22E0E">
        <w:rPr>
          <w:rFonts w:asciiTheme="minorHAnsi" w:eastAsia="Arial Unicode MS" w:hAnsiTheme="minorHAnsi" w:cstheme="minorHAnsi"/>
          <w:sz w:val="22"/>
          <w:szCs w:val="22"/>
        </w:rPr>
        <w:t xml:space="preserve">The Alumni Officer, Communications and Advertising, will play a pivotal role within the </w:t>
      </w:r>
      <w:r w:rsidR="003320A4" w:rsidRPr="003320A4">
        <w:rPr>
          <w:rFonts w:asciiTheme="minorHAnsi" w:eastAsia="Arial Unicode MS" w:hAnsiTheme="minorHAnsi" w:cstheme="minorHAnsi"/>
          <w:sz w:val="22"/>
          <w:szCs w:val="22"/>
        </w:rPr>
        <w:t xml:space="preserve">Alumni Engagement &amp; Services </w:t>
      </w:r>
      <w:r w:rsidRPr="00D22E0E">
        <w:rPr>
          <w:rFonts w:asciiTheme="minorHAnsi" w:eastAsia="Arial Unicode MS" w:hAnsiTheme="minorHAnsi" w:cstheme="minorHAnsi"/>
          <w:sz w:val="22"/>
          <w:szCs w:val="22"/>
        </w:rPr>
        <w:t xml:space="preserve">team to meet these goals.   </w:t>
      </w:r>
    </w:p>
    <w:p w:rsidR="00D22E0E" w:rsidRPr="00D22E0E" w:rsidRDefault="00D22E0E" w:rsidP="00D22E0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 xml:space="preserve">In tune with the alumni constituency, the incumbent strengthens relationships between alumni and the university, the Alumni Association and alumni themselves, ensuring timely communication of carefully-crafted, targeted messaging. </w:t>
      </w:r>
    </w:p>
    <w:p w:rsidR="00D22E0E" w:rsidRPr="00D22E0E" w:rsidRDefault="00D22E0E" w:rsidP="00D22E0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 xml:space="preserve">Reporting to the Director, </w:t>
      </w:r>
      <w:r w:rsidR="003320A4" w:rsidRPr="003320A4">
        <w:rPr>
          <w:rFonts w:asciiTheme="minorHAnsi" w:hAnsiTheme="minorHAnsi" w:cstheme="minorHAnsi"/>
          <w:sz w:val="22"/>
          <w:szCs w:val="22"/>
        </w:rPr>
        <w:t>Alumni Engagement &amp; Services</w:t>
      </w:r>
      <w:r w:rsidRPr="00D22E0E">
        <w:rPr>
          <w:rFonts w:asciiTheme="minorHAnsi" w:hAnsiTheme="minorHAnsi" w:cstheme="minorHAnsi"/>
          <w:bCs/>
          <w:sz w:val="22"/>
          <w:szCs w:val="22"/>
        </w:rPr>
        <w:t>,</w:t>
      </w:r>
      <w:r w:rsidRPr="00D22E0E">
        <w:rPr>
          <w:rFonts w:asciiTheme="minorHAnsi" w:hAnsiTheme="minorHAnsi" w:cstheme="minorHAnsi"/>
          <w:bCs/>
          <w:sz w:val="22"/>
          <w:szCs w:val="22"/>
        </w:rPr>
        <w:t xml:space="preserve"> the incumbent will help to develop and manage a program for digital communications focused on our 42,000+ alumni in over 140 countries, faculty and staff retirees and other special friends of the University.  Working closely with the Marketing &amp; Communications Office to ensure positioning and brand alignment and using a strategic marketing and communications approach, the incumbent will assist the department to inform and involve alumni, at all stages of life, in the life and work of the University. </w:t>
      </w:r>
    </w:p>
    <w:p w:rsidR="00D22E0E" w:rsidRPr="00D22E0E" w:rsidRDefault="00D22E0E" w:rsidP="00D22E0E">
      <w:p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 xml:space="preserve">Projects include oversight of the implementation of new online alumni community tools; researching and implementing new digital magazine technology; assembling stimulating and informative content for the monthly </w:t>
      </w:r>
      <w:r w:rsidRPr="00D22E0E">
        <w:rPr>
          <w:rFonts w:asciiTheme="minorHAnsi" w:hAnsiTheme="minorHAnsi" w:cstheme="minorHAnsi"/>
          <w:bCs/>
          <w:i/>
          <w:sz w:val="22"/>
          <w:szCs w:val="22"/>
        </w:rPr>
        <w:t>alumni</w:t>
      </w:r>
      <w:r w:rsidRPr="00D22E0E">
        <w:rPr>
          <w:rFonts w:asciiTheme="minorHAnsi" w:hAnsiTheme="minorHAnsi" w:cstheme="minorHAnsi"/>
          <w:bCs/>
          <w:sz w:val="22"/>
          <w:szCs w:val="22"/>
        </w:rPr>
        <w:t xml:space="preserve"> email newsletter; providing communications support for TRENT magazine; drafting content for website; researching and fact-checking both current and archival resources; updating, monitoring and analyzing social media sites; and achieving financial goals.</w:t>
      </w:r>
    </w:p>
    <w:p w:rsidR="0035053C" w:rsidRPr="005C417C" w:rsidRDefault="0035053C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</w:rPr>
      </w:pPr>
    </w:p>
    <w:p w:rsidR="00A511B9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Key Activities</w:t>
      </w:r>
    </w:p>
    <w:p w:rsidR="00D22E0E" w:rsidRPr="00EA0198" w:rsidRDefault="00D22E0E" w:rsidP="00EA019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EA0198">
        <w:rPr>
          <w:rFonts w:asciiTheme="minorHAnsi" w:hAnsiTheme="minorHAnsi" w:cstheme="minorHAnsi"/>
          <w:bCs/>
          <w:i/>
          <w:sz w:val="22"/>
          <w:szCs w:val="22"/>
        </w:rPr>
        <w:t>Analysis/Research:</w:t>
      </w:r>
    </w:p>
    <w:p w:rsidR="00D22E0E" w:rsidRPr="00D22E0E" w:rsidRDefault="00D22E0E" w:rsidP="00EA01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22E0E">
        <w:rPr>
          <w:rFonts w:asciiTheme="minorHAnsi" w:hAnsiTheme="minorHAnsi" w:cstheme="minorHAnsi"/>
          <w:sz w:val="22"/>
          <w:szCs w:val="22"/>
        </w:rPr>
        <w:t xml:space="preserve">Understand the emerging trends of alumni attitudes, perceptions and behaviours, including demographic trends. </w:t>
      </w:r>
    </w:p>
    <w:p w:rsidR="00D22E0E" w:rsidRPr="00D22E0E" w:rsidRDefault="00D22E0E" w:rsidP="00EA01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22E0E">
        <w:rPr>
          <w:rFonts w:asciiTheme="minorHAnsi" w:hAnsiTheme="minorHAnsi" w:cstheme="minorHAnsi"/>
          <w:sz w:val="22"/>
          <w:szCs w:val="22"/>
        </w:rPr>
        <w:t>Regularly monitor alumni social media sites and web statistics and recommended solutions to strengthen these communication tools.</w:t>
      </w:r>
    </w:p>
    <w:p w:rsidR="00D22E0E" w:rsidRPr="00D22E0E" w:rsidRDefault="00D22E0E" w:rsidP="00EA01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22E0E">
        <w:rPr>
          <w:rFonts w:asciiTheme="minorHAnsi" w:hAnsiTheme="minorHAnsi" w:cstheme="minorHAnsi"/>
          <w:sz w:val="22"/>
          <w:szCs w:val="22"/>
        </w:rPr>
        <w:lastRenderedPageBreak/>
        <w:t>Monitor and report on electronic broadcast statistics.</w:t>
      </w:r>
    </w:p>
    <w:p w:rsidR="00D22E0E" w:rsidRPr="00D22E0E" w:rsidRDefault="00D22E0E" w:rsidP="00EA01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22E0E">
        <w:rPr>
          <w:rFonts w:asciiTheme="minorHAnsi" w:hAnsiTheme="minorHAnsi" w:cstheme="minorHAnsi"/>
          <w:sz w:val="22"/>
          <w:szCs w:val="22"/>
        </w:rPr>
        <w:t>Work in collaboration with Marketing &amp; Communications, seek out and implement a new digital solution for TRENT magazine and other reg</w:t>
      </w:r>
      <w:r>
        <w:rPr>
          <w:rFonts w:asciiTheme="minorHAnsi" w:hAnsiTheme="minorHAnsi" w:cstheme="minorHAnsi"/>
          <w:sz w:val="22"/>
          <w:szCs w:val="22"/>
        </w:rPr>
        <w:t>ular e-communications to alumni</w:t>
      </w:r>
      <w:r w:rsidRPr="00D22E0E">
        <w:rPr>
          <w:rFonts w:asciiTheme="minorHAnsi" w:hAnsiTheme="minorHAnsi" w:cstheme="minorHAnsi"/>
          <w:sz w:val="22"/>
          <w:szCs w:val="22"/>
        </w:rPr>
        <w:t>.</w:t>
      </w:r>
    </w:p>
    <w:p w:rsidR="00D22E0E" w:rsidRPr="00D22E0E" w:rsidRDefault="00D22E0E" w:rsidP="00EA0198">
      <w:pPr>
        <w:pStyle w:val="ListParagraph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D22E0E">
        <w:rPr>
          <w:rFonts w:asciiTheme="minorHAnsi" w:hAnsiTheme="minorHAnsi" w:cstheme="minorHAnsi"/>
          <w:sz w:val="22"/>
          <w:szCs w:val="22"/>
        </w:rPr>
        <w:t>Assist with the implementation of a new online community solution (already in progress).</w:t>
      </w:r>
    </w:p>
    <w:p w:rsidR="00D22E0E" w:rsidRPr="00D22E0E" w:rsidRDefault="00D22E0E" w:rsidP="00EA0198">
      <w:pPr>
        <w:pStyle w:val="ListParagraph"/>
        <w:numPr>
          <w:ilvl w:val="0"/>
          <w:numId w:val="19"/>
        </w:num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>Monitor media for alumni coverage and feed newsworthy stories to Marketing &amp; Communications department for wider distribution, ensuring relevant information is captured in database.</w:t>
      </w:r>
    </w:p>
    <w:p w:rsidR="00D22E0E" w:rsidRPr="00D22E0E" w:rsidRDefault="00D22E0E" w:rsidP="00D22E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22E0E" w:rsidRPr="00EA0198" w:rsidRDefault="00D22E0E" w:rsidP="00EA019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EA0198">
        <w:rPr>
          <w:rFonts w:asciiTheme="minorHAnsi" w:hAnsiTheme="minorHAnsi" w:cstheme="minorHAnsi"/>
          <w:bCs/>
          <w:i/>
          <w:sz w:val="22"/>
          <w:szCs w:val="22"/>
        </w:rPr>
        <w:t>Marketing:</w:t>
      </w:r>
    </w:p>
    <w:p w:rsidR="00D22E0E" w:rsidRPr="00D22E0E" w:rsidRDefault="00D22E0E" w:rsidP="00EA0198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D22E0E">
        <w:rPr>
          <w:rFonts w:asciiTheme="minorHAnsi" w:hAnsiTheme="minorHAnsi" w:cstheme="minorHAnsi"/>
          <w:sz w:val="22"/>
          <w:szCs w:val="22"/>
        </w:rPr>
        <w:t>Support the Alumni Engagement &amp; Services Coordinator to develop and implement innovative marketing &amp; awareness plans that address trends and assist in meeting relationship-building goals.</w:t>
      </w:r>
    </w:p>
    <w:p w:rsidR="00D22E0E" w:rsidRPr="00D22E0E" w:rsidRDefault="00D22E0E" w:rsidP="00EA0198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 xml:space="preserve">Contribute to marketing and communications strategy planning for </w:t>
      </w:r>
      <w:r w:rsidR="003320A4" w:rsidRPr="003320A4">
        <w:rPr>
          <w:rFonts w:asciiTheme="minorHAnsi" w:hAnsiTheme="minorHAnsi" w:cstheme="minorHAnsi"/>
          <w:sz w:val="22"/>
          <w:szCs w:val="22"/>
        </w:rPr>
        <w:t xml:space="preserve">Alumni Engagement &amp; Services </w:t>
      </w:r>
      <w:r w:rsidRPr="00D22E0E">
        <w:rPr>
          <w:rFonts w:asciiTheme="minorHAnsi" w:hAnsiTheme="minorHAnsi" w:cstheme="minorHAnsi"/>
          <w:bCs/>
          <w:sz w:val="22"/>
          <w:szCs w:val="22"/>
        </w:rPr>
        <w:t>programs and events.</w:t>
      </w:r>
    </w:p>
    <w:p w:rsidR="00D22E0E" w:rsidRPr="00D22E0E" w:rsidRDefault="00D22E0E" w:rsidP="00EA0198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>Ensure programs, services, events and other engagement opportunities are promoted effectively through alumni website, social media, and other means.</w:t>
      </w:r>
    </w:p>
    <w:p w:rsidR="00D22E0E" w:rsidRPr="00D22E0E" w:rsidRDefault="00D22E0E" w:rsidP="00EA0198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>Assist with the development of promotional materials including:  new grad brochure, signs and banners, posters and other special publications as required.</w:t>
      </w:r>
    </w:p>
    <w:p w:rsidR="00D22E0E" w:rsidRPr="00D22E0E" w:rsidRDefault="00D22E0E" w:rsidP="00EA0198">
      <w:pPr>
        <w:pStyle w:val="ListParagraph"/>
        <w:numPr>
          <w:ilvl w:val="0"/>
          <w:numId w:val="11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 xml:space="preserve">Liaise with suppliers (designers, printers, sign companies) to produce high quality materials and ensure deadlines are met.  </w:t>
      </w:r>
    </w:p>
    <w:p w:rsidR="00D22E0E" w:rsidRPr="00D22E0E" w:rsidRDefault="00D22E0E" w:rsidP="00D22E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22E0E" w:rsidRPr="00EA0198" w:rsidRDefault="00D22E0E" w:rsidP="00EA019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EA0198">
        <w:rPr>
          <w:rFonts w:asciiTheme="minorHAnsi" w:hAnsiTheme="minorHAnsi" w:cstheme="minorHAnsi"/>
          <w:bCs/>
          <w:i/>
          <w:sz w:val="22"/>
          <w:szCs w:val="22"/>
        </w:rPr>
        <w:t>Communications:</w:t>
      </w:r>
    </w:p>
    <w:p w:rsidR="00D22E0E" w:rsidRPr="00EA0198" w:rsidRDefault="00D22E0E" w:rsidP="00EA0198">
      <w:pPr>
        <w:pStyle w:val="ListParagraph"/>
        <w:numPr>
          <w:ilvl w:val="0"/>
          <w:numId w:val="20"/>
        </w:numPr>
        <w:autoSpaceDE w:val="0"/>
        <w:autoSpaceDN w:val="0"/>
        <w:adjustRightInd w:val="0"/>
        <w:rPr>
          <w:rFonts w:asciiTheme="minorHAnsi" w:hAnsiTheme="minorHAnsi" w:cstheme="minorHAnsi"/>
          <w:bCs/>
          <w:sz w:val="22"/>
          <w:szCs w:val="22"/>
        </w:rPr>
      </w:pPr>
      <w:r w:rsidRPr="00EA0198">
        <w:rPr>
          <w:rFonts w:asciiTheme="minorHAnsi" w:hAnsiTheme="minorHAnsi" w:cstheme="minorHAnsi"/>
          <w:bCs/>
          <w:sz w:val="22"/>
          <w:szCs w:val="22"/>
        </w:rPr>
        <w:t>Provide content for Trent’s alumni platforms (</w:t>
      </w:r>
      <w:r w:rsidRPr="00EA0198">
        <w:rPr>
          <w:rFonts w:asciiTheme="minorHAnsi" w:hAnsiTheme="minorHAnsi" w:cstheme="minorHAnsi"/>
          <w:sz w:val="22"/>
          <w:szCs w:val="22"/>
        </w:rPr>
        <w:t xml:space="preserve">Facebook, Twitter, and LinkedIn). </w:t>
      </w:r>
    </w:p>
    <w:p w:rsidR="00D22E0E" w:rsidRPr="00EA0198" w:rsidRDefault="00D22E0E" w:rsidP="00EA019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A0198">
        <w:rPr>
          <w:rFonts w:asciiTheme="minorHAnsi" w:hAnsiTheme="minorHAnsi" w:cstheme="minorHAnsi"/>
          <w:bCs/>
          <w:sz w:val="22"/>
          <w:szCs w:val="22"/>
        </w:rPr>
        <w:t xml:space="preserve">Collaborate with </w:t>
      </w:r>
      <w:r w:rsidR="003320A4" w:rsidRPr="003320A4">
        <w:rPr>
          <w:rFonts w:asciiTheme="minorHAnsi" w:hAnsiTheme="minorHAnsi" w:cstheme="minorHAnsi"/>
          <w:sz w:val="22"/>
          <w:szCs w:val="22"/>
        </w:rPr>
        <w:t xml:space="preserve">Alumni Engagement &amp; Services </w:t>
      </w:r>
      <w:r w:rsidRPr="00EA0198">
        <w:rPr>
          <w:rFonts w:asciiTheme="minorHAnsi" w:hAnsiTheme="minorHAnsi" w:cstheme="minorHAnsi"/>
          <w:bCs/>
          <w:sz w:val="22"/>
          <w:szCs w:val="22"/>
        </w:rPr>
        <w:t>and Marketing &amp; Communications staff to ensure that online content is relevant, timely, and consistent with Trent’s positioning, brand guidelines, visual identity and web publishing standards.</w:t>
      </w:r>
    </w:p>
    <w:p w:rsidR="00D22E0E" w:rsidRPr="00EA0198" w:rsidRDefault="00D22E0E" w:rsidP="00EA019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A0198">
        <w:rPr>
          <w:rFonts w:asciiTheme="minorHAnsi" w:hAnsiTheme="minorHAnsi" w:cstheme="minorHAnsi"/>
          <w:bCs/>
          <w:sz w:val="22"/>
          <w:szCs w:val="22"/>
        </w:rPr>
        <w:t xml:space="preserve">Research, write, and edit content for </w:t>
      </w:r>
      <w:r w:rsidR="003320A4" w:rsidRPr="003320A4">
        <w:rPr>
          <w:rFonts w:asciiTheme="minorHAnsi" w:hAnsiTheme="minorHAnsi" w:cstheme="minorHAnsi"/>
          <w:sz w:val="22"/>
          <w:szCs w:val="22"/>
        </w:rPr>
        <w:t xml:space="preserve">Alumni Engagement &amp; Services </w:t>
      </w:r>
      <w:r w:rsidRPr="00EA0198">
        <w:rPr>
          <w:rFonts w:asciiTheme="minorHAnsi" w:hAnsiTheme="minorHAnsi" w:cstheme="minorHAnsi"/>
          <w:bCs/>
          <w:sz w:val="22"/>
          <w:szCs w:val="22"/>
        </w:rPr>
        <w:t>communications, including alumni profiles, TRENT magazine, alumni email newsletter, and other material as necessary.</w:t>
      </w:r>
    </w:p>
    <w:p w:rsidR="00D22E0E" w:rsidRPr="00EA0198" w:rsidRDefault="00D22E0E" w:rsidP="00EA019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A0198">
        <w:rPr>
          <w:rFonts w:asciiTheme="minorHAnsi" w:hAnsiTheme="minorHAnsi" w:cstheme="minorHAnsi"/>
          <w:bCs/>
          <w:sz w:val="22"/>
          <w:szCs w:val="22"/>
        </w:rPr>
        <w:t>Maintain fresh, relevant content on the Trent a</w:t>
      </w:r>
      <w:bookmarkStart w:id="0" w:name="_GoBack"/>
      <w:bookmarkEnd w:id="0"/>
      <w:r w:rsidRPr="00EA0198">
        <w:rPr>
          <w:rFonts w:asciiTheme="minorHAnsi" w:hAnsiTheme="minorHAnsi" w:cstheme="minorHAnsi"/>
          <w:bCs/>
          <w:sz w:val="22"/>
          <w:szCs w:val="22"/>
        </w:rPr>
        <w:t>lumni web site by identifying new content, writing stories, and posting to the site.</w:t>
      </w:r>
    </w:p>
    <w:p w:rsidR="00D22E0E" w:rsidRPr="00EA0198" w:rsidRDefault="00D22E0E" w:rsidP="00EA019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A0198">
        <w:rPr>
          <w:rFonts w:asciiTheme="minorHAnsi" w:hAnsiTheme="minorHAnsi" w:cstheme="minorHAnsi"/>
          <w:bCs/>
          <w:sz w:val="22"/>
          <w:szCs w:val="22"/>
        </w:rPr>
        <w:t>Respond to comments and queries through online communications as appropriate.</w:t>
      </w:r>
    </w:p>
    <w:p w:rsidR="00D22E0E" w:rsidRPr="00EA0198" w:rsidRDefault="00D22E0E" w:rsidP="00EA0198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EA0198">
        <w:rPr>
          <w:rFonts w:asciiTheme="minorHAnsi" w:hAnsiTheme="minorHAnsi" w:cstheme="minorHAnsi"/>
          <w:bCs/>
          <w:sz w:val="22"/>
          <w:szCs w:val="22"/>
        </w:rPr>
        <w:t>Ensure the alumni office is following new federal opt-in requirements for electronic communication and meets all AODA requirements</w:t>
      </w:r>
    </w:p>
    <w:p w:rsidR="00D22E0E" w:rsidRPr="00D22E0E" w:rsidRDefault="00D22E0E" w:rsidP="00D22E0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</w:p>
    <w:p w:rsidR="00D22E0E" w:rsidRPr="00EA0198" w:rsidRDefault="00D22E0E" w:rsidP="00EA0198">
      <w:pPr>
        <w:autoSpaceDE w:val="0"/>
        <w:autoSpaceDN w:val="0"/>
        <w:adjustRightInd w:val="0"/>
        <w:ind w:left="360"/>
        <w:rPr>
          <w:rFonts w:asciiTheme="minorHAnsi" w:hAnsiTheme="minorHAnsi" w:cstheme="minorHAnsi"/>
          <w:bCs/>
          <w:i/>
          <w:sz w:val="22"/>
          <w:szCs w:val="22"/>
        </w:rPr>
      </w:pPr>
      <w:r w:rsidRPr="00EA0198">
        <w:rPr>
          <w:rFonts w:asciiTheme="minorHAnsi" w:hAnsiTheme="minorHAnsi" w:cstheme="minorHAnsi"/>
          <w:bCs/>
          <w:i/>
          <w:sz w:val="22"/>
          <w:szCs w:val="22"/>
        </w:rPr>
        <w:t>Advertising:</w:t>
      </w:r>
    </w:p>
    <w:p w:rsidR="00D22E0E" w:rsidRPr="00D22E0E" w:rsidRDefault="00D22E0E" w:rsidP="00EA0198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>Develop and maintain advertising kit for TRENT magazine print and online versions.</w:t>
      </w:r>
    </w:p>
    <w:p w:rsidR="00D22E0E" w:rsidRPr="00D22E0E" w:rsidRDefault="00D22E0E" w:rsidP="00EA0198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>Seek out new advertisers for TRENT magazine in order to achieve revenue objectives.</w:t>
      </w:r>
    </w:p>
    <w:p w:rsidR="00D22E0E" w:rsidRPr="00D22E0E" w:rsidRDefault="00D22E0E" w:rsidP="00EA0198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>Support the Alumni Engagement &amp; Services Coordinator in the development and implementation of affinity program marketing strategies to achieve growing revenue objectives.</w:t>
      </w:r>
    </w:p>
    <w:p w:rsidR="00D22E0E" w:rsidRPr="00D22E0E" w:rsidRDefault="00D22E0E" w:rsidP="00EA0198">
      <w:pPr>
        <w:pStyle w:val="ListParagraph"/>
        <w:numPr>
          <w:ilvl w:val="0"/>
          <w:numId w:val="13"/>
        </w:numPr>
        <w:autoSpaceDE w:val="0"/>
        <w:autoSpaceDN w:val="0"/>
        <w:adjustRightInd w:val="0"/>
        <w:contextualSpacing w:val="0"/>
        <w:rPr>
          <w:rFonts w:asciiTheme="minorHAnsi" w:hAnsiTheme="minorHAnsi" w:cstheme="minorHAnsi"/>
          <w:b/>
          <w:bCs/>
          <w:sz w:val="22"/>
          <w:szCs w:val="22"/>
        </w:rPr>
      </w:pPr>
      <w:r w:rsidRPr="00D22E0E">
        <w:rPr>
          <w:rFonts w:asciiTheme="minorHAnsi" w:hAnsiTheme="minorHAnsi" w:cstheme="minorHAnsi"/>
          <w:bCs/>
          <w:sz w:val="22"/>
          <w:szCs w:val="22"/>
        </w:rPr>
        <w:t>Support the Alumni Engagement &amp; Services Coordinator in executing strategies to grow merchandise sales and sponsorships</w:t>
      </w:r>
    </w:p>
    <w:p w:rsidR="00D22E0E" w:rsidRPr="00D22E0E" w:rsidRDefault="00D22E0E" w:rsidP="00D22E0E">
      <w:pPr>
        <w:pStyle w:val="a"/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  <w:lang w:val="en"/>
        </w:rPr>
      </w:pPr>
    </w:p>
    <w:p w:rsidR="00D22E0E" w:rsidRPr="00D22E0E" w:rsidRDefault="00D22E0E" w:rsidP="00EA0198">
      <w:pPr>
        <w:pStyle w:val="a"/>
        <w:tabs>
          <w:tab w:val="left" w:pos="-1440"/>
        </w:tabs>
        <w:ind w:left="360" w:firstLine="0"/>
        <w:rPr>
          <w:rFonts w:asciiTheme="minorHAnsi" w:hAnsiTheme="minorHAnsi" w:cstheme="minorHAnsi"/>
          <w:bCs/>
          <w:i/>
          <w:sz w:val="22"/>
          <w:szCs w:val="22"/>
          <w:lang w:val="en"/>
        </w:rPr>
      </w:pPr>
      <w:r w:rsidRPr="00D22E0E">
        <w:rPr>
          <w:rFonts w:asciiTheme="minorHAnsi" w:hAnsiTheme="minorHAnsi" w:cstheme="minorHAnsi"/>
          <w:bCs/>
          <w:i/>
          <w:sz w:val="22"/>
          <w:szCs w:val="22"/>
          <w:lang w:val="en"/>
        </w:rPr>
        <w:t>Administrative Support:</w:t>
      </w:r>
    </w:p>
    <w:p w:rsidR="00D22E0E" w:rsidRPr="00D22E0E" w:rsidRDefault="00D22E0E" w:rsidP="00EA0198">
      <w:pPr>
        <w:pStyle w:val="a"/>
        <w:numPr>
          <w:ilvl w:val="0"/>
          <w:numId w:val="21"/>
        </w:num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  <w:lang w:val="en"/>
        </w:rPr>
      </w:pPr>
      <w:r w:rsidRPr="00D22E0E">
        <w:rPr>
          <w:rFonts w:asciiTheme="minorHAnsi" w:hAnsiTheme="minorHAnsi" w:cstheme="minorHAnsi"/>
          <w:bCs/>
          <w:sz w:val="22"/>
          <w:szCs w:val="22"/>
          <w:lang w:val="en"/>
        </w:rPr>
        <w:t>Maintain communications with the Communications Committee of the Alumni Council.</w:t>
      </w:r>
    </w:p>
    <w:p w:rsidR="00D22E0E" w:rsidRPr="00D22E0E" w:rsidRDefault="00D22E0E" w:rsidP="00EA0198">
      <w:pPr>
        <w:pStyle w:val="a"/>
        <w:numPr>
          <w:ilvl w:val="0"/>
          <w:numId w:val="21"/>
        </w:num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  <w:lang w:val="en"/>
        </w:rPr>
      </w:pPr>
      <w:r w:rsidRPr="00D22E0E">
        <w:rPr>
          <w:rFonts w:asciiTheme="minorHAnsi" w:hAnsiTheme="minorHAnsi" w:cstheme="minorHAnsi"/>
          <w:bCs/>
          <w:sz w:val="22"/>
          <w:szCs w:val="22"/>
          <w:lang w:val="en"/>
        </w:rPr>
        <w:t>Enter actions and contact information in Raisers Edge as appropriate.</w:t>
      </w:r>
    </w:p>
    <w:p w:rsidR="00D22E0E" w:rsidRPr="00D22E0E" w:rsidRDefault="00D22E0E" w:rsidP="00EA0198">
      <w:pPr>
        <w:pStyle w:val="a"/>
        <w:numPr>
          <w:ilvl w:val="0"/>
          <w:numId w:val="21"/>
        </w:num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  <w:lang w:val="en"/>
        </w:rPr>
      </w:pPr>
      <w:r w:rsidRPr="00D22E0E">
        <w:rPr>
          <w:rFonts w:asciiTheme="minorHAnsi" w:hAnsiTheme="minorHAnsi" w:cstheme="minorHAnsi"/>
          <w:bCs/>
          <w:sz w:val="22"/>
          <w:szCs w:val="22"/>
          <w:lang w:val="en"/>
        </w:rPr>
        <w:lastRenderedPageBreak/>
        <w:t>Other duties as assigned.</w:t>
      </w:r>
    </w:p>
    <w:p w:rsidR="00D205D1" w:rsidRDefault="00D205D1" w:rsidP="000E7C18">
      <w:pPr>
        <w:rPr>
          <w:rFonts w:asciiTheme="minorHAnsi" w:hAnsiTheme="minorHAnsi" w:cstheme="minorHAnsi"/>
          <w:bCs/>
          <w:sz w:val="22"/>
          <w:szCs w:val="22"/>
          <w:lang w:val="en" w:eastAsia="en-US"/>
        </w:rPr>
      </w:pPr>
    </w:p>
    <w:p w:rsidR="00A511B9" w:rsidRPr="000E7C18" w:rsidRDefault="00A511B9" w:rsidP="000E7C18">
      <w:pPr>
        <w:rPr>
          <w:rFonts w:asciiTheme="minorHAnsi" w:hAnsiTheme="minorHAnsi" w:cstheme="minorHAnsi"/>
          <w:i/>
          <w:sz w:val="20"/>
          <w:szCs w:val="20"/>
        </w:rPr>
      </w:pPr>
      <w:r w:rsidRPr="005C417C">
        <w:rPr>
          <w:rFonts w:asciiTheme="minorHAnsi" w:hAnsiTheme="minorHAnsi" w:cstheme="minorHAnsi"/>
          <w:b/>
          <w:u w:val="single"/>
        </w:rPr>
        <w:t xml:space="preserve">Education </w:t>
      </w:r>
    </w:p>
    <w:p w:rsidR="00D22E0E" w:rsidRPr="00D22E0E" w:rsidRDefault="00F8171D" w:rsidP="00D22E0E">
      <w:pPr>
        <w:pStyle w:val="a"/>
        <w:tabs>
          <w:tab w:val="left" w:pos="-1440"/>
        </w:tabs>
        <w:ind w:left="0" w:firstLine="0"/>
        <w:rPr>
          <w:rFonts w:asciiTheme="minorHAnsi" w:hAnsiTheme="minorHAnsi" w:cstheme="minorHAnsi"/>
          <w:sz w:val="22"/>
          <w:szCs w:val="22"/>
          <w:lang w:val="en-CA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General University D</w:t>
      </w:r>
      <w:r w:rsidR="00D22E0E" w:rsidRPr="00D22E0E">
        <w:rPr>
          <w:rFonts w:asciiTheme="minorHAnsi" w:hAnsiTheme="minorHAnsi" w:cstheme="minorHAnsi"/>
          <w:sz w:val="22"/>
          <w:szCs w:val="22"/>
          <w:lang w:val="en-GB"/>
        </w:rPr>
        <w:t>egree (3 year)</w:t>
      </w:r>
      <w:r w:rsidR="00D22E0E" w:rsidRPr="00D22E0E">
        <w:rPr>
          <w:rFonts w:asciiTheme="minorHAnsi" w:hAnsiTheme="minorHAnsi" w:cstheme="minorHAnsi"/>
          <w:color w:val="FF0000"/>
          <w:sz w:val="22"/>
          <w:szCs w:val="22"/>
          <w:lang w:val="en-GB"/>
        </w:rPr>
        <w:t xml:space="preserve"> </w:t>
      </w:r>
      <w:r w:rsidR="00D22E0E" w:rsidRPr="00D22E0E">
        <w:rPr>
          <w:rFonts w:asciiTheme="minorHAnsi" w:hAnsiTheme="minorHAnsi" w:cstheme="minorHAnsi"/>
          <w:sz w:val="22"/>
          <w:szCs w:val="22"/>
          <w:lang w:val="en-GB"/>
        </w:rPr>
        <w:t>in Business Administration, Commun</w:t>
      </w:r>
      <w:r w:rsidR="00D22E0E">
        <w:rPr>
          <w:rFonts w:asciiTheme="minorHAnsi" w:hAnsiTheme="minorHAnsi" w:cstheme="minorHAnsi"/>
          <w:sz w:val="22"/>
          <w:szCs w:val="22"/>
          <w:lang w:val="en-GB"/>
        </w:rPr>
        <w:t>ications or Marketing preferred.</w:t>
      </w:r>
    </w:p>
    <w:p w:rsidR="00F04155" w:rsidRPr="005C417C" w:rsidRDefault="00F04155" w:rsidP="00963335">
      <w:pPr>
        <w:tabs>
          <w:tab w:val="left" w:pos="-180"/>
          <w:tab w:val="left" w:pos="0"/>
          <w:tab w:val="left" w:pos="540"/>
        </w:tabs>
        <w:rPr>
          <w:rFonts w:asciiTheme="minorHAnsi" w:hAnsiTheme="minorHAnsi" w:cstheme="minorHAnsi"/>
        </w:rPr>
      </w:pPr>
    </w:p>
    <w:p w:rsidR="00710544" w:rsidRPr="005C417C" w:rsidRDefault="00710544" w:rsidP="00296763">
      <w:pPr>
        <w:rPr>
          <w:rFonts w:asciiTheme="minorHAnsi" w:hAnsiTheme="minorHAnsi" w:cstheme="minorHAnsi"/>
        </w:rPr>
      </w:pPr>
    </w:p>
    <w:p w:rsidR="00A511B9" w:rsidRPr="005C417C" w:rsidRDefault="00A511B9" w:rsidP="00296763">
      <w:pPr>
        <w:rPr>
          <w:rFonts w:asciiTheme="minorHAnsi" w:hAnsiTheme="minorHAnsi" w:cstheme="minorHAnsi"/>
          <w:b/>
          <w:u w:val="single"/>
        </w:rPr>
      </w:pPr>
      <w:r w:rsidRPr="005C417C">
        <w:rPr>
          <w:rFonts w:asciiTheme="minorHAnsi" w:hAnsiTheme="minorHAnsi" w:cstheme="minorHAnsi"/>
          <w:b/>
          <w:u w:val="single"/>
        </w:rPr>
        <w:t>Experience Required</w:t>
      </w:r>
    </w:p>
    <w:p w:rsidR="00D22E0E" w:rsidRPr="00D22E0E" w:rsidRDefault="00D22E0E" w:rsidP="00D22E0E">
      <w:pPr>
        <w:pStyle w:val="a"/>
        <w:numPr>
          <w:ilvl w:val="0"/>
          <w:numId w:val="18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CA"/>
        </w:rPr>
      </w:pPr>
      <w:r w:rsidRPr="00D22E0E">
        <w:rPr>
          <w:rFonts w:asciiTheme="minorHAnsi" w:hAnsiTheme="minorHAnsi" w:cstheme="minorHAnsi"/>
          <w:sz w:val="22"/>
          <w:szCs w:val="22"/>
          <w:lang w:val="en-GB"/>
        </w:rPr>
        <w:t>Minimum of 3 years of related experience, with particular emphasis on alumni relations, online communications and advertising.</w:t>
      </w:r>
    </w:p>
    <w:p w:rsidR="00D22E0E" w:rsidRPr="00D22E0E" w:rsidRDefault="00D22E0E" w:rsidP="00D22E0E">
      <w:pPr>
        <w:pStyle w:val="a"/>
        <w:numPr>
          <w:ilvl w:val="0"/>
          <w:numId w:val="18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CA"/>
        </w:rPr>
      </w:pPr>
      <w:r w:rsidRPr="00D22E0E">
        <w:rPr>
          <w:rFonts w:asciiTheme="minorHAnsi" w:hAnsiTheme="minorHAnsi" w:cstheme="minorHAnsi"/>
          <w:sz w:val="22"/>
          <w:szCs w:val="22"/>
        </w:rPr>
        <w:t>Self-motivated team player with demonstrated skills and success in new media.</w:t>
      </w:r>
    </w:p>
    <w:p w:rsidR="00D22E0E" w:rsidRPr="00D22E0E" w:rsidRDefault="00D22E0E" w:rsidP="00D22E0E">
      <w:pPr>
        <w:pStyle w:val="a"/>
        <w:numPr>
          <w:ilvl w:val="0"/>
          <w:numId w:val="18"/>
        </w:numPr>
        <w:tabs>
          <w:tab w:val="left" w:pos="-1440"/>
        </w:tabs>
        <w:rPr>
          <w:rFonts w:asciiTheme="minorHAnsi" w:hAnsiTheme="minorHAnsi" w:cstheme="minorHAnsi"/>
          <w:sz w:val="22"/>
          <w:szCs w:val="22"/>
          <w:lang w:val="en-CA"/>
        </w:rPr>
      </w:pPr>
      <w:r w:rsidRPr="00D22E0E">
        <w:rPr>
          <w:rFonts w:asciiTheme="minorHAnsi" w:hAnsiTheme="minorHAnsi" w:cstheme="minorHAnsi"/>
          <w:sz w:val="22"/>
          <w:szCs w:val="22"/>
        </w:rPr>
        <w:t>Proven project management skills.</w:t>
      </w:r>
    </w:p>
    <w:p w:rsidR="00D22E0E" w:rsidRPr="00D22E0E" w:rsidRDefault="00D22E0E" w:rsidP="00D22E0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  <w:lang w:val="en-GB"/>
        </w:rPr>
      </w:pPr>
      <w:r w:rsidRPr="00D22E0E">
        <w:rPr>
          <w:rFonts w:asciiTheme="minorHAnsi" w:hAnsiTheme="minorHAnsi" w:cstheme="minorHAnsi"/>
          <w:sz w:val="22"/>
          <w:szCs w:val="22"/>
          <w:lang w:val="en-GB"/>
        </w:rPr>
        <w:t xml:space="preserve">Exceptional writing, editing, spelling, and grammar skills.  </w:t>
      </w:r>
    </w:p>
    <w:p w:rsidR="00D22E0E" w:rsidRPr="00D22E0E" w:rsidRDefault="00D22E0E" w:rsidP="00D22E0E">
      <w:pPr>
        <w:pStyle w:val="NormalWeb"/>
        <w:numPr>
          <w:ilvl w:val="0"/>
          <w:numId w:val="18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en-GB"/>
        </w:rPr>
      </w:pPr>
      <w:r w:rsidRPr="00D22E0E">
        <w:rPr>
          <w:rFonts w:asciiTheme="minorHAnsi" w:hAnsiTheme="minorHAnsi" w:cstheme="minorHAnsi"/>
          <w:sz w:val="22"/>
          <w:szCs w:val="22"/>
        </w:rPr>
        <w:t xml:space="preserve">Excellent research skills in order to collect, analyze and summarize information. </w:t>
      </w:r>
    </w:p>
    <w:p w:rsidR="00D22E0E" w:rsidRPr="00D22E0E" w:rsidRDefault="00D22E0E" w:rsidP="00D22E0E">
      <w:pPr>
        <w:pStyle w:val="NormalWeb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22E0E">
        <w:rPr>
          <w:rFonts w:asciiTheme="minorHAnsi" w:hAnsiTheme="minorHAnsi" w:cstheme="minorHAnsi"/>
          <w:sz w:val="22"/>
          <w:szCs w:val="22"/>
        </w:rPr>
        <w:t>Strong interpersonal skills and the ability to communicate effectively with a wide variety of people (for purposes of interviewing, ad sales, sponsorship requests and building relationships).</w:t>
      </w:r>
    </w:p>
    <w:p w:rsidR="00D22E0E" w:rsidRPr="00D22E0E" w:rsidRDefault="00D22E0E" w:rsidP="00D22E0E">
      <w:pPr>
        <w:pStyle w:val="NormalWeb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en-GB"/>
        </w:rPr>
      </w:pPr>
      <w:r w:rsidRPr="00D22E0E">
        <w:rPr>
          <w:rFonts w:asciiTheme="minorHAnsi" w:hAnsiTheme="minorHAnsi" w:cstheme="minorHAnsi"/>
          <w:sz w:val="22"/>
          <w:szCs w:val="22"/>
        </w:rPr>
        <w:t>Demonstrated ability to interact comfortably, tactfully and effectively with alumni, varied internal and external constituencies, and a wide range of stakeholders.</w:t>
      </w:r>
    </w:p>
    <w:p w:rsidR="00D22E0E" w:rsidRPr="00D22E0E" w:rsidRDefault="00D22E0E" w:rsidP="00D22E0E">
      <w:pPr>
        <w:pStyle w:val="Default"/>
        <w:numPr>
          <w:ilvl w:val="0"/>
          <w:numId w:val="18"/>
        </w:numPr>
        <w:spacing w:after="20"/>
        <w:rPr>
          <w:rFonts w:asciiTheme="minorHAnsi" w:hAnsiTheme="minorHAnsi" w:cstheme="minorHAnsi"/>
          <w:color w:val="auto"/>
          <w:sz w:val="22"/>
          <w:szCs w:val="22"/>
        </w:rPr>
      </w:pPr>
      <w:r w:rsidRPr="00D22E0E">
        <w:rPr>
          <w:rFonts w:asciiTheme="minorHAnsi" w:hAnsiTheme="minorHAnsi" w:cstheme="minorHAnsi"/>
          <w:color w:val="auto"/>
          <w:sz w:val="22"/>
          <w:szCs w:val="22"/>
        </w:rPr>
        <w:t>Ability to prioritize conflicting demands to ensure deadlines are met, and work effectively under pressure.</w:t>
      </w:r>
    </w:p>
    <w:p w:rsidR="00D22E0E" w:rsidRPr="00D22E0E" w:rsidRDefault="00D22E0E" w:rsidP="00D22E0E">
      <w:pPr>
        <w:pStyle w:val="Default"/>
        <w:numPr>
          <w:ilvl w:val="0"/>
          <w:numId w:val="18"/>
        </w:numPr>
        <w:spacing w:after="20"/>
        <w:rPr>
          <w:rFonts w:asciiTheme="minorHAnsi" w:hAnsiTheme="minorHAnsi" w:cstheme="minorHAnsi"/>
          <w:color w:val="auto"/>
          <w:sz w:val="22"/>
          <w:szCs w:val="22"/>
        </w:rPr>
      </w:pPr>
      <w:r w:rsidRPr="00D22E0E">
        <w:rPr>
          <w:rFonts w:asciiTheme="minorHAnsi" w:hAnsiTheme="minorHAnsi" w:cstheme="minorHAnsi"/>
          <w:color w:val="auto"/>
          <w:sz w:val="22"/>
          <w:szCs w:val="22"/>
        </w:rPr>
        <w:t>Experience with databases, such as Raisers Edge, alumni online directory, and website design, as well as a demonstrated proficiency with MS Office</w:t>
      </w:r>
    </w:p>
    <w:p w:rsidR="00D22E0E" w:rsidRPr="00D22E0E" w:rsidRDefault="00D22E0E" w:rsidP="00D22E0E">
      <w:pPr>
        <w:pStyle w:val="Default"/>
        <w:numPr>
          <w:ilvl w:val="0"/>
          <w:numId w:val="18"/>
        </w:numPr>
        <w:spacing w:after="20"/>
        <w:rPr>
          <w:rFonts w:asciiTheme="minorHAnsi" w:hAnsiTheme="minorHAnsi" w:cstheme="minorHAnsi"/>
          <w:color w:val="auto"/>
          <w:sz w:val="22"/>
          <w:szCs w:val="22"/>
        </w:rPr>
      </w:pPr>
      <w:r w:rsidRPr="00D22E0E">
        <w:rPr>
          <w:rFonts w:asciiTheme="minorHAnsi" w:hAnsiTheme="minorHAnsi" w:cstheme="minorHAnsi"/>
          <w:color w:val="auto"/>
          <w:sz w:val="22"/>
          <w:szCs w:val="22"/>
        </w:rPr>
        <w:t>Experienced in handling sensitive and confidential situations.</w:t>
      </w:r>
    </w:p>
    <w:p w:rsidR="00D46EF0" w:rsidRPr="00D205D1" w:rsidRDefault="00D22E0E" w:rsidP="00D205D1">
      <w:pPr>
        <w:pStyle w:val="a"/>
        <w:numPr>
          <w:ilvl w:val="0"/>
          <w:numId w:val="18"/>
        </w:numPr>
        <w:tabs>
          <w:tab w:val="left" w:pos="-1440"/>
        </w:tabs>
        <w:rPr>
          <w:rFonts w:asciiTheme="minorHAnsi" w:hAnsiTheme="minorHAnsi" w:cstheme="minorHAnsi"/>
          <w:bCs/>
          <w:sz w:val="22"/>
          <w:szCs w:val="22"/>
          <w:lang w:val="en"/>
        </w:rPr>
      </w:pPr>
      <w:r w:rsidRPr="00D22E0E">
        <w:rPr>
          <w:rFonts w:asciiTheme="minorHAnsi" w:hAnsiTheme="minorHAnsi" w:cstheme="minorHAnsi"/>
          <w:bCs/>
          <w:sz w:val="22"/>
          <w:szCs w:val="22"/>
          <w:lang w:val="en"/>
        </w:rPr>
        <w:t>This position requires flexibility to work occasional evenings and weekends</w:t>
      </w:r>
    </w:p>
    <w:sectPr w:rsidR="00D46EF0" w:rsidRPr="00D205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335" w:rsidRDefault="00963335">
      <w:r>
        <w:separator/>
      </w:r>
    </w:p>
  </w:endnote>
  <w:endnote w:type="continuationSeparator" w:id="0">
    <w:p w:rsidR="00963335" w:rsidRDefault="009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7" w:rsidRDefault="00986D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7A7" w:rsidRPr="001E109B" w:rsidRDefault="00963335" w:rsidP="009A77A7">
    <w:pPr>
      <w:pStyle w:val="Footer"/>
      <w:rPr>
        <w:rFonts w:asciiTheme="minorHAnsi" w:hAnsiTheme="minorHAnsi" w:cstheme="minorHAnsi"/>
        <w:i/>
        <w:sz w:val="20"/>
        <w:szCs w:val="20"/>
      </w:rPr>
    </w:pPr>
    <w:r w:rsidRPr="001E109B">
      <w:rPr>
        <w:rFonts w:asciiTheme="minorHAnsi" w:hAnsiTheme="minorHAnsi" w:cstheme="minorHAnsi"/>
        <w:i/>
        <w:sz w:val="20"/>
        <w:szCs w:val="20"/>
      </w:rPr>
      <w:t>Job Number</w:t>
    </w:r>
    <w:r w:rsidR="00F04155">
      <w:rPr>
        <w:rFonts w:asciiTheme="minorHAnsi" w:hAnsiTheme="minorHAnsi" w:cstheme="minorHAnsi"/>
        <w:i/>
        <w:sz w:val="20"/>
        <w:szCs w:val="20"/>
      </w:rPr>
      <w:t>:</w:t>
    </w:r>
    <w:r w:rsidR="00CB4FBA">
      <w:rPr>
        <w:rFonts w:asciiTheme="minorHAnsi" w:hAnsiTheme="minorHAnsi" w:cstheme="minorHAnsi"/>
        <w:i/>
        <w:sz w:val="20"/>
        <w:szCs w:val="20"/>
      </w:rPr>
      <w:t xml:space="preserve"> A-266</w:t>
    </w:r>
    <w:r w:rsidRPr="001E109B">
      <w:rPr>
        <w:rFonts w:asciiTheme="minorHAnsi" w:hAnsiTheme="minorHAnsi" w:cstheme="minorHAnsi"/>
        <w:i/>
        <w:sz w:val="20"/>
        <w:szCs w:val="20"/>
      </w:rPr>
      <w:tab/>
      <w:t xml:space="preserve">Page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PAGE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3320A4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 xml:space="preserve"> of </w:t>
    </w:r>
    <w:r w:rsidRPr="001E109B">
      <w:rPr>
        <w:rFonts w:asciiTheme="minorHAnsi" w:hAnsiTheme="minorHAnsi" w:cstheme="minorHAnsi"/>
        <w:i/>
        <w:sz w:val="20"/>
        <w:szCs w:val="20"/>
      </w:rPr>
      <w:fldChar w:fldCharType="begin"/>
    </w:r>
    <w:r w:rsidRPr="001E109B">
      <w:rPr>
        <w:rFonts w:asciiTheme="minorHAnsi" w:hAnsiTheme="minorHAnsi" w:cstheme="minorHAnsi"/>
        <w:i/>
        <w:sz w:val="20"/>
        <w:szCs w:val="20"/>
      </w:rPr>
      <w:instrText xml:space="preserve"> NUMPAGES </w:instrText>
    </w:r>
    <w:r w:rsidRPr="001E109B">
      <w:rPr>
        <w:rFonts w:asciiTheme="minorHAnsi" w:hAnsiTheme="minorHAnsi" w:cstheme="minorHAnsi"/>
        <w:i/>
        <w:sz w:val="20"/>
        <w:szCs w:val="20"/>
      </w:rPr>
      <w:fldChar w:fldCharType="separate"/>
    </w:r>
    <w:r w:rsidR="003320A4">
      <w:rPr>
        <w:rFonts w:asciiTheme="minorHAnsi" w:hAnsiTheme="minorHAnsi" w:cstheme="minorHAnsi"/>
        <w:i/>
        <w:noProof/>
        <w:sz w:val="20"/>
        <w:szCs w:val="20"/>
      </w:rPr>
      <w:t>3</w:t>
    </w:r>
    <w:r w:rsidRPr="001E109B">
      <w:rPr>
        <w:rFonts w:asciiTheme="minorHAnsi" w:hAnsiTheme="minorHAnsi" w:cstheme="minorHAnsi"/>
        <w:i/>
        <w:sz w:val="20"/>
        <w:szCs w:val="20"/>
      </w:rPr>
      <w:fldChar w:fldCharType="end"/>
    </w:r>
    <w:r w:rsidRPr="001E109B">
      <w:rPr>
        <w:rFonts w:asciiTheme="minorHAnsi" w:hAnsiTheme="minorHAnsi" w:cstheme="minorHAnsi"/>
        <w:i/>
        <w:sz w:val="20"/>
        <w:szCs w:val="20"/>
      </w:rPr>
      <w:tab/>
    </w:r>
    <w:r w:rsidR="009A77A7">
      <w:rPr>
        <w:rFonts w:asciiTheme="minorHAnsi" w:hAnsiTheme="minorHAnsi" w:cstheme="minorHAnsi"/>
        <w:i/>
        <w:sz w:val="20"/>
        <w:szCs w:val="20"/>
      </w:rPr>
      <w:t>Last updated: April 2014</w:t>
    </w:r>
  </w:p>
  <w:p w:rsidR="00963335" w:rsidRPr="001E109B" w:rsidRDefault="00963335">
    <w:pPr>
      <w:pStyle w:val="Footer"/>
      <w:rPr>
        <w:rFonts w:asciiTheme="minorHAnsi" w:hAnsiTheme="minorHAnsi" w:cstheme="minorHAnsi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7" w:rsidRDefault="00986D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335" w:rsidRDefault="00963335">
      <w:r>
        <w:separator/>
      </w:r>
    </w:p>
  </w:footnote>
  <w:footnote w:type="continuationSeparator" w:id="0">
    <w:p w:rsidR="00963335" w:rsidRDefault="009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7" w:rsidRDefault="00986D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7" w:rsidRDefault="00986D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6D77" w:rsidRDefault="00986D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AE0"/>
    <w:multiLevelType w:val="hybridMultilevel"/>
    <w:tmpl w:val="AEDCAF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3559"/>
    <w:multiLevelType w:val="hybridMultilevel"/>
    <w:tmpl w:val="AC1C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2297B"/>
    <w:multiLevelType w:val="hybridMultilevel"/>
    <w:tmpl w:val="FC5CEFB0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355"/>
    <w:multiLevelType w:val="hybridMultilevel"/>
    <w:tmpl w:val="49BE70F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E0C3C"/>
    <w:multiLevelType w:val="hybridMultilevel"/>
    <w:tmpl w:val="F9DCFAAE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C78F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10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734F95"/>
    <w:multiLevelType w:val="hybridMultilevel"/>
    <w:tmpl w:val="B74A1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44E1B"/>
    <w:multiLevelType w:val="hybridMultilevel"/>
    <w:tmpl w:val="2C98246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3459D"/>
    <w:multiLevelType w:val="hybridMultilevel"/>
    <w:tmpl w:val="DA5EE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668DC"/>
    <w:multiLevelType w:val="hybridMultilevel"/>
    <w:tmpl w:val="253A94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11A55"/>
    <w:multiLevelType w:val="hybridMultilevel"/>
    <w:tmpl w:val="E214A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90F39"/>
    <w:multiLevelType w:val="hybridMultilevel"/>
    <w:tmpl w:val="3F4A82A0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2D1276"/>
    <w:multiLevelType w:val="hybridMultilevel"/>
    <w:tmpl w:val="D454486A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7852A7"/>
    <w:multiLevelType w:val="hybridMultilevel"/>
    <w:tmpl w:val="A970C2B6"/>
    <w:lvl w:ilvl="0" w:tplc="8D7EA62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AB6806"/>
    <w:multiLevelType w:val="hybridMultilevel"/>
    <w:tmpl w:val="2A9AA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424173"/>
    <w:multiLevelType w:val="hybridMultilevel"/>
    <w:tmpl w:val="213A2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14EBF"/>
    <w:multiLevelType w:val="hybridMultilevel"/>
    <w:tmpl w:val="7D2A3FCC"/>
    <w:lvl w:ilvl="0" w:tplc="5D3666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083D3A"/>
    <w:multiLevelType w:val="hybridMultilevel"/>
    <w:tmpl w:val="551EE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B2A4B"/>
    <w:multiLevelType w:val="hybridMultilevel"/>
    <w:tmpl w:val="8F7A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57B92"/>
    <w:multiLevelType w:val="hybridMultilevel"/>
    <w:tmpl w:val="83E2FF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267D36"/>
    <w:multiLevelType w:val="hybridMultilevel"/>
    <w:tmpl w:val="90D83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9C6847"/>
    <w:multiLevelType w:val="hybridMultilevel"/>
    <w:tmpl w:val="EDE2BF2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20"/>
  </w:num>
  <w:num w:numId="5">
    <w:abstractNumId w:val="2"/>
  </w:num>
  <w:num w:numId="6">
    <w:abstractNumId w:val="18"/>
  </w:num>
  <w:num w:numId="7">
    <w:abstractNumId w:val="19"/>
  </w:num>
  <w:num w:numId="8">
    <w:abstractNumId w:val="1"/>
  </w:num>
  <w:num w:numId="9">
    <w:abstractNumId w:val="12"/>
  </w:num>
  <w:num w:numId="10">
    <w:abstractNumId w:val="11"/>
  </w:num>
  <w:num w:numId="11">
    <w:abstractNumId w:val="13"/>
  </w:num>
  <w:num w:numId="12">
    <w:abstractNumId w:val="3"/>
  </w:num>
  <w:num w:numId="13">
    <w:abstractNumId w:val="0"/>
  </w:num>
  <w:num w:numId="14">
    <w:abstractNumId w:val="10"/>
  </w:num>
  <w:num w:numId="15">
    <w:abstractNumId w:val="17"/>
  </w:num>
  <w:num w:numId="16">
    <w:abstractNumId w:val="5"/>
  </w:num>
  <w:num w:numId="17">
    <w:abstractNumId w:val="6"/>
  </w:num>
  <w:num w:numId="18">
    <w:abstractNumId w:val="15"/>
  </w:num>
  <w:num w:numId="19">
    <w:abstractNumId w:val="14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63"/>
    <w:rsid w:val="00026697"/>
    <w:rsid w:val="000710CD"/>
    <w:rsid w:val="000C339F"/>
    <w:rsid w:val="000D366F"/>
    <w:rsid w:val="000E107D"/>
    <w:rsid w:val="000E7C18"/>
    <w:rsid w:val="001001D5"/>
    <w:rsid w:val="00125053"/>
    <w:rsid w:val="001264E7"/>
    <w:rsid w:val="001460B9"/>
    <w:rsid w:val="00196B6E"/>
    <w:rsid w:val="001C19D0"/>
    <w:rsid w:val="001E109B"/>
    <w:rsid w:val="00213F59"/>
    <w:rsid w:val="0027457D"/>
    <w:rsid w:val="00296763"/>
    <w:rsid w:val="002D0C59"/>
    <w:rsid w:val="003320A4"/>
    <w:rsid w:val="0035053C"/>
    <w:rsid w:val="00352653"/>
    <w:rsid w:val="0038631C"/>
    <w:rsid w:val="004C0797"/>
    <w:rsid w:val="004F7EDB"/>
    <w:rsid w:val="005664EA"/>
    <w:rsid w:val="00596375"/>
    <w:rsid w:val="005B3EF4"/>
    <w:rsid w:val="005C417C"/>
    <w:rsid w:val="005E2BBB"/>
    <w:rsid w:val="00650CFA"/>
    <w:rsid w:val="00674DC5"/>
    <w:rsid w:val="0068032B"/>
    <w:rsid w:val="006D390F"/>
    <w:rsid w:val="00710544"/>
    <w:rsid w:val="00710943"/>
    <w:rsid w:val="00731BDE"/>
    <w:rsid w:val="00741A45"/>
    <w:rsid w:val="0075596C"/>
    <w:rsid w:val="007853BA"/>
    <w:rsid w:val="0080303F"/>
    <w:rsid w:val="00830598"/>
    <w:rsid w:val="00843072"/>
    <w:rsid w:val="00861DA4"/>
    <w:rsid w:val="008A4B7D"/>
    <w:rsid w:val="00901A1A"/>
    <w:rsid w:val="009145CA"/>
    <w:rsid w:val="00916385"/>
    <w:rsid w:val="00963335"/>
    <w:rsid w:val="009752CB"/>
    <w:rsid w:val="009753CA"/>
    <w:rsid w:val="00986D77"/>
    <w:rsid w:val="009A77A7"/>
    <w:rsid w:val="009E06F4"/>
    <w:rsid w:val="00A511B9"/>
    <w:rsid w:val="00A82910"/>
    <w:rsid w:val="00AD0D1F"/>
    <w:rsid w:val="00AE6B1A"/>
    <w:rsid w:val="00AF0C07"/>
    <w:rsid w:val="00B01839"/>
    <w:rsid w:val="00B041FD"/>
    <w:rsid w:val="00B10A7D"/>
    <w:rsid w:val="00B66937"/>
    <w:rsid w:val="00BB7722"/>
    <w:rsid w:val="00BC36A5"/>
    <w:rsid w:val="00BD17FC"/>
    <w:rsid w:val="00BE598A"/>
    <w:rsid w:val="00BF4635"/>
    <w:rsid w:val="00C17154"/>
    <w:rsid w:val="00C54C9D"/>
    <w:rsid w:val="00C92E3D"/>
    <w:rsid w:val="00CB4FBA"/>
    <w:rsid w:val="00CD0824"/>
    <w:rsid w:val="00CE560E"/>
    <w:rsid w:val="00D010B3"/>
    <w:rsid w:val="00D205D1"/>
    <w:rsid w:val="00D22E0E"/>
    <w:rsid w:val="00D43CF4"/>
    <w:rsid w:val="00D46EF0"/>
    <w:rsid w:val="00D52B3F"/>
    <w:rsid w:val="00DA1E82"/>
    <w:rsid w:val="00DC032E"/>
    <w:rsid w:val="00E4739B"/>
    <w:rsid w:val="00E52C22"/>
    <w:rsid w:val="00EA0198"/>
    <w:rsid w:val="00EC6D45"/>
    <w:rsid w:val="00F04155"/>
    <w:rsid w:val="00F31D46"/>
    <w:rsid w:val="00F34B51"/>
    <w:rsid w:val="00F41836"/>
    <w:rsid w:val="00F43CE4"/>
    <w:rsid w:val="00F8171D"/>
    <w:rsid w:val="00FD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2FCE57"/>
  <w15:docId w15:val="{EFACEF16-B15D-4EE7-8E0E-DF341E2D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E10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0E107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D39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TopofForm">
    <w:name w:val="HTML Top of Form"/>
    <w:basedOn w:val="Normal"/>
    <w:next w:val="Normal"/>
    <w:link w:val="z-TopofFormChar"/>
    <w:hidden/>
    <w:rsid w:val="00963335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63335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96333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63335"/>
    <w:rPr>
      <w:rFonts w:ascii="Arial" w:hAnsi="Arial" w:cs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F0415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22E0E"/>
    <w:pPr>
      <w:spacing w:before="100" w:beforeAutospacing="1" w:after="100" w:afterAutospacing="1"/>
    </w:pPr>
    <w:rPr>
      <w:lang w:val="en-US" w:eastAsia="en-US"/>
    </w:rPr>
  </w:style>
  <w:style w:type="paragraph" w:customStyle="1" w:styleId="a">
    <w:name w:val="_"/>
    <w:basedOn w:val="Normal"/>
    <w:rsid w:val="00D22E0E"/>
    <w:pPr>
      <w:widowControl w:val="0"/>
      <w:ind w:left="720" w:hanging="720"/>
    </w:pPr>
    <w:rPr>
      <w:lang w:val="en-US" w:eastAsia="en-US"/>
    </w:rPr>
  </w:style>
  <w:style w:type="paragraph" w:customStyle="1" w:styleId="Default">
    <w:name w:val="Default"/>
    <w:rsid w:val="00D22E0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9A77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8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881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Human Resources</vt:lpstr>
    </vt:vector>
  </TitlesOfParts>
  <Company>Trent University</Company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Human Resources</dc:title>
  <dc:subject/>
  <dc:creator>TrentEmployee</dc:creator>
  <cp:keywords/>
  <dc:description/>
  <cp:lastModifiedBy>Linda Pinto</cp:lastModifiedBy>
  <cp:revision>4</cp:revision>
  <cp:lastPrinted>2009-09-25T21:47:00Z</cp:lastPrinted>
  <dcterms:created xsi:type="dcterms:W3CDTF">2018-10-16T18:43:00Z</dcterms:created>
  <dcterms:modified xsi:type="dcterms:W3CDTF">2018-10-16T18:57:00Z</dcterms:modified>
</cp:coreProperties>
</file>