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1EA5" w14:textId="77777777" w:rsidR="002F571C" w:rsidRDefault="002F571C" w:rsidP="002F571C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b/>
          <w:bCs/>
          <w:noProof/>
          <w:lang w:val="en-US"/>
        </w:rPr>
        <w:drawing>
          <wp:inline distT="0" distB="0" distL="0" distR="0" wp14:anchorId="2E93D8BD" wp14:editId="78EEA94B">
            <wp:extent cx="2038350" cy="854133"/>
            <wp:effectExtent l="0" t="0" r="0" b="3175"/>
            <wp:docPr id="2" name="Picture 2" title="Trent University Food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619" cy="874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79A4D" w14:textId="77777777" w:rsidR="002F571C" w:rsidRDefault="002F571C" w:rsidP="002F571C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51374746" w14:textId="77777777" w:rsidR="002F571C" w:rsidRPr="005A3D8E" w:rsidRDefault="002F571C" w:rsidP="002F571C">
      <w:pPr>
        <w:spacing w:after="0" w:line="240" w:lineRule="auto"/>
        <w:jc w:val="center"/>
        <w:rPr>
          <w:sz w:val="36"/>
          <w:szCs w:val="36"/>
        </w:rPr>
      </w:pPr>
      <w:r w:rsidRPr="005A3D8E">
        <w:rPr>
          <w:sz w:val="36"/>
          <w:szCs w:val="36"/>
        </w:rPr>
        <w:t>Foodservice Advisory Committee</w:t>
      </w:r>
    </w:p>
    <w:p w14:paraId="50B63753" w14:textId="6C102029" w:rsidR="002F571C" w:rsidRDefault="002F571C" w:rsidP="002F571C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January 13, 2022</w:t>
      </w:r>
    </w:p>
    <w:p w14:paraId="41AEC1A6" w14:textId="6847E7C7" w:rsidR="00E654A2" w:rsidRDefault="00E654A2" w:rsidP="002F571C">
      <w:pPr>
        <w:spacing w:after="0" w:line="240" w:lineRule="auto"/>
        <w:jc w:val="center"/>
        <w:rPr>
          <w:sz w:val="36"/>
          <w:szCs w:val="36"/>
        </w:rPr>
      </w:pPr>
    </w:p>
    <w:p w14:paraId="29939B68" w14:textId="0622FE7B" w:rsidR="00E654A2" w:rsidRDefault="00E654A2" w:rsidP="002F571C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MEETING NOTES</w:t>
      </w:r>
    </w:p>
    <w:p w14:paraId="7BD69F5F" w14:textId="77777777" w:rsidR="002F571C" w:rsidRPr="00AF6CB1" w:rsidRDefault="002F571C" w:rsidP="002F571C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n-CA"/>
        </w:rPr>
      </w:pPr>
    </w:p>
    <w:p w14:paraId="73ACFCDD" w14:textId="14A74C91" w:rsidR="002F571C" w:rsidRPr="00E654A2" w:rsidRDefault="002F571C" w:rsidP="00E654A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654A2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Attendance</w:t>
      </w:r>
      <w:r w:rsidR="00E654A2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:  Mark Murdoch, Food Services; Neil Dolman, Jessica Brooks, Chartwells; Corine Bolton, CUPE 3205; Aimee Blyth, Seasoned Spoon; Stephanie Muehlethaler, Colleges; Phuong Nguyen, TDSA; Zoe </w:t>
      </w:r>
      <w:proofErr w:type="spellStart"/>
      <w:r w:rsidR="00E654A2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Litow</w:t>
      </w:r>
      <w:proofErr w:type="spellEnd"/>
      <w:r w:rsidR="00E654A2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-Daye, TCSA.</w:t>
      </w:r>
    </w:p>
    <w:p w14:paraId="37CD674A" w14:textId="77777777" w:rsidR="00E654A2" w:rsidRDefault="00E654A2" w:rsidP="00E654A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2BB1C32" w14:textId="2E3EFB5E" w:rsidR="00E654A2" w:rsidRPr="00E654A2" w:rsidRDefault="002F571C" w:rsidP="00E654A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328CB">
        <w:rPr>
          <w:rFonts w:ascii="Arial" w:hAnsi="Arial" w:cs="Arial"/>
          <w:sz w:val="24"/>
          <w:szCs w:val="24"/>
        </w:rPr>
        <w:t xml:space="preserve">Review of Meeting Notes of </w:t>
      </w:r>
      <w:r>
        <w:rPr>
          <w:rFonts w:ascii="Arial" w:hAnsi="Arial" w:cs="Arial"/>
          <w:sz w:val="24"/>
          <w:szCs w:val="24"/>
        </w:rPr>
        <w:t>December 2</w:t>
      </w:r>
    </w:p>
    <w:p w14:paraId="5F8B96A8" w14:textId="183275A6" w:rsidR="002F571C" w:rsidRDefault="00E654A2" w:rsidP="002F571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items that were included in the meeting notes from December 2 are no longer accurate.  For example, the TVOA dining room will not open to in-person dining as Provincial regulations have changed since December 2.  </w:t>
      </w:r>
    </w:p>
    <w:p w14:paraId="55AA6373" w14:textId="73B1159E" w:rsidR="00E654A2" w:rsidRPr="008328CB" w:rsidRDefault="00E654A2" w:rsidP="002F571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items requiring further action.</w:t>
      </w:r>
    </w:p>
    <w:p w14:paraId="091F943C" w14:textId="77777777" w:rsidR="002F571C" w:rsidRPr="008328CB" w:rsidRDefault="002F571C" w:rsidP="002F571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328CB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Sub-committee reports</w:t>
      </w:r>
    </w:p>
    <w:p w14:paraId="1B86762D" w14:textId="77777777" w:rsidR="002F571C" w:rsidRPr="00011FE5" w:rsidRDefault="002F571C" w:rsidP="002F57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328CB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Opera</w:t>
      </w:r>
      <w:r w:rsidRPr="00AF6CB1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tions and Marketing </w:t>
      </w:r>
    </w:p>
    <w:p w14:paraId="10704E8E" w14:textId="62D816CD" w:rsidR="002F571C" w:rsidRDefault="002F571C" w:rsidP="002F571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328CB">
        <w:rPr>
          <w:rFonts w:ascii="Arial" w:hAnsi="Arial" w:cs="Arial"/>
          <w:sz w:val="24"/>
          <w:szCs w:val="24"/>
        </w:rPr>
        <w:t xml:space="preserve">See Meeting Notes of </w:t>
      </w:r>
      <w:r>
        <w:rPr>
          <w:rFonts w:ascii="Arial" w:hAnsi="Arial" w:cs="Arial"/>
          <w:sz w:val="24"/>
          <w:szCs w:val="24"/>
        </w:rPr>
        <w:t>January 11</w:t>
      </w:r>
    </w:p>
    <w:p w14:paraId="16EFAAD7" w14:textId="4E97786F" w:rsidR="00E654A2" w:rsidRPr="008328CB" w:rsidRDefault="00E654A2" w:rsidP="00E654A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adjusted operating hours until in-person dining resumes.</w:t>
      </w:r>
    </w:p>
    <w:p w14:paraId="3F824586" w14:textId="77777777" w:rsidR="002F571C" w:rsidRPr="00AF6CB1" w:rsidRDefault="002F571C" w:rsidP="002F57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F6CB1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Sustainability and Fair Trade</w:t>
      </w:r>
    </w:p>
    <w:p w14:paraId="03B1F868" w14:textId="2D08EB93" w:rsidR="002F571C" w:rsidRDefault="002F571C" w:rsidP="002F571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r w:rsidR="00CA00D0">
        <w:rPr>
          <w:rFonts w:ascii="Arial" w:hAnsi="Arial" w:cs="Arial"/>
          <w:sz w:val="24"/>
          <w:szCs w:val="24"/>
        </w:rPr>
        <w:t>report</w:t>
      </w:r>
    </w:p>
    <w:p w14:paraId="5D934F46" w14:textId="77777777" w:rsidR="002F571C" w:rsidRPr="00AF6CB1" w:rsidRDefault="002F571C" w:rsidP="002F57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F6CB1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Budget</w:t>
      </w:r>
    </w:p>
    <w:p w14:paraId="775511AF" w14:textId="36ECDAFF" w:rsidR="002F571C" w:rsidRPr="006604EA" w:rsidRDefault="002F571C" w:rsidP="002F571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 </w:t>
      </w:r>
      <w:r w:rsidR="00CA00D0">
        <w:rPr>
          <w:rFonts w:ascii="Arial" w:hAnsi="Arial" w:cs="Arial"/>
          <w:sz w:val="24"/>
          <w:szCs w:val="24"/>
        </w:rPr>
        <w:t>No report</w:t>
      </w:r>
    </w:p>
    <w:p w14:paraId="15945DF0" w14:textId="77777777" w:rsidR="002F571C" w:rsidRPr="00AF6CB1" w:rsidRDefault="002F571C" w:rsidP="002F571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F6CB1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Catering</w:t>
      </w:r>
    </w:p>
    <w:p w14:paraId="77E4814C" w14:textId="77777777" w:rsidR="002F571C" w:rsidRPr="001E504C" w:rsidRDefault="002F571C" w:rsidP="002F571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F6CB1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No report</w:t>
      </w:r>
    </w:p>
    <w:p w14:paraId="14413AE5" w14:textId="77777777" w:rsidR="002F571C" w:rsidRPr="001E504C" w:rsidRDefault="002F571C" w:rsidP="002F571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504C">
        <w:rPr>
          <w:rFonts w:ascii="Arial" w:hAnsi="Arial" w:cs="Arial"/>
          <w:sz w:val="24"/>
          <w:szCs w:val="24"/>
        </w:rPr>
        <w:t>Additional Working Group Reports</w:t>
      </w:r>
    </w:p>
    <w:p w14:paraId="257D2774" w14:textId="0961A0FC" w:rsidR="002F571C" w:rsidRDefault="002F571C" w:rsidP="002F571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Dining room redevelopment group</w:t>
      </w:r>
      <w:r w:rsidR="00CA00D0">
        <w:rPr>
          <w:rFonts w:ascii="Arial" w:hAnsi="Arial" w:cs="Arial"/>
          <w:sz w:val="24"/>
          <w:szCs w:val="24"/>
        </w:rPr>
        <w:t xml:space="preserve"> – no report</w:t>
      </w:r>
    </w:p>
    <w:p w14:paraId="5CF93FA5" w14:textId="77777777" w:rsidR="002F571C" w:rsidRDefault="002F571C" w:rsidP="002F571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47331">
        <w:rPr>
          <w:rFonts w:ascii="Arial" w:hAnsi="Arial" w:cs="Arial"/>
          <w:sz w:val="24"/>
          <w:szCs w:val="24"/>
        </w:rPr>
        <w:t>New Business</w:t>
      </w:r>
    </w:p>
    <w:p w14:paraId="6D946013" w14:textId="42D4FB57" w:rsidR="00CA00D0" w:rsidRDefault="002F571C" w:rsidP="002F571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Winter </w:t>
      </w:r>
      <w:r w:rsidR="00CA00D0">
        <w:rPr>
          <w:rFonts w:ascii="Arial" w:hAnsi="Arial" w:cs="Arial"/>
          <w:sz w:val="24"/>
          <w:szCs w:val="24"/>
        </w:rPr>
        <w:t>Reading Week operating hours</w:t>
      </w:r>
      <w:r w:rsidR="00E654A2">
        <w:rPr>
          <w:rFonts w:ascii="Arial" w:hAnsi="Arial" w:cs="Arial"/>
          <w:sz w:val="24"/>
          <w:szCs w:val="24"/>
        </w:rPr>
        <w:t xml:space="preserve"> – pending changes to Provincial guidelines</w:t>
      </w:r>
    </w:p>
    <w:p w14:paraId="610B725C" w14:textId="7CF94607" w:rsidR="002F571C" w:rsidRPr="00F47331" w:rsidRDefault="00CA00D0" w:rsidP="002F571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2022-2023 Dining Plan Fees</w:t>
      </w:r>
      <w:r w:rsidR="00E654A2">
        <w:rPr>
          <w:rFonts w:ascii="Arial" w:hAnsi="Arial" w:cs="Arial"/>
          <w:sz w:val="24"/>
          <w:szCs w:val="24"/>
        </w:rPr>
        <w:t xml:space="preserve"> – approved.</w:t>
      </w:r>
    </w:p>
    <w:p w14:paraId="0F2F0FF6" w14:textId="020086BD" w:rsidR="002F571C" w:rsidRPr="00E654A2" w:rsidRDefault="002F571C" w:rsidP="002F571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F62A0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General Discussion and Q &amp; A</w:t>
      </w:r>
    </w:p>
    <w:p w14:paraId="233FFDA4" w14:textId="70CEF64D" w:rsidR="00E654A2" w:rsidRPr="00E654A2" w:rsidRDefault="00E654A2" w:rsidP="00E654A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>How many students are in isolation?  14 in Peterborough, 1 in Durham</w:t>
      </w:r>
    </w:p>
    <w:p w14:paraId="16F3A55E" w14:textId="77777777" w:rsidR="00E654A2" w:rsidRPr="00E654A2" w:rsidRDefault="00E654A2" w:rsidP="00E654A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Why aren’t these numbers reflected in the COVID case tracker?  We are no longer using the tracker as the </w:t>
      </w:r>
      <w:proofErr w:type="gramStart"/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>Province</w:t>
      </w:r>
      <w:proofErr w:type="gramEnd"/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 is shifting to reporting hospitalizations and ICU cases as this is a better indicator of risk.</w:t>
      </w:r>
    </w:p>
    <w:p w14:paraId="5A254570" w14:textId="77777777" w:rsidR="006056E3" w:rsidRPr="006056E3" w:rsidRDefault="00E654A2" w:rsidP="00E654A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How will we know if there is an outbreak in a </w:t>
      </w:r>
      <w:proofErr w:type="gramStart"/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>College</w:t>
      </w:r>
      <w:proofErr w:type="gramEnd"/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?  </w:t>
      </w:r>
      <w:r w:rsidR="006056E3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Housing is tracking those numbers and following the advice of Peterborough Public Health.</w:t>
      </w:r>
    </w:p>
    <w:p w14:paraId="693DAE70" w14:textId="2DCACFEA" w:rsidR="00E654A2" w:rsidRPr="009F62A0" w:rsidRDefault="00E654A2" w:rsidP="00E654A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lastRenderedPageBreak/>
        <w:t>There was a conversation about</w:t>
      </w:r>
      <w:r w:rsidR="006056E3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 peoples sense of vulnerability and the risk inherent in public facing positions.  </w:t>
      </w:r>
    </w:p>
    <w:p w14:paraId="1B84105C" w14:textId="25012AAE" w:rsidR="002F571C" w:rsidRPr="009F62A0" w:rsidRDefault="002F571C" w:rsidP="002F571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F62A0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Next meeting – </w:t>
      </w:r>
      <w:r w:rsidR="00CA00D0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February 17</w:t>
      </w: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, 9:00 – 10:30, location </w:t>
      </w:r>
      <w:r w:rsidRPr="009F62A0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TBD</w:t>
      </w:r>
    </w:p>
    <w:p w14:paraId="3474518B" w14:textId="77777777" w:rsidR="002F571C" w:rsidRDefault="002F571C" w:rsidP="002F571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D691D35" w14:textId="77777777" w:rsidR="002F571C" w:rsidRDefault="002F571C" w:rsidP="002F571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49260AE" w14:textId="77777777" w:rsidR="002F571C" w:rsidRDefault="002F571C" w:rsidP="002F571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0E88B205" w14:textId="02347635" w:rsidR="00326E06" w:rsidRDefault="00326E06" w:rsidP="00326E06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b/>
          <w:bCs/>
          <w:noProof/>
          <w:lang w:val="en-US"/>
        </w:rPr>
        <w:lastRenderedPageBreak/>
        <w:drawing>
          <wp:inline distT="0" distB="0" distL="0" distR="0" wp14:anchorId="6031BFEB" wp14:editId="6F9C7CAD">
            <wp:extent cx="2038350" cy="854133"/>
            <wp:effectExtent l="0" t="0" r="0" b="3175"/>
            <wp:docPr id="6" name="Picture 6" title="Trent University Food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619" cy="874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22024" w14:textId="77777777" w:rsidR="00326E06" w:rsidRDefault="00326E06" w:rsidP="00326E06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1137D302" w14:textId="77777777" w:rsidR="00326E06" w:rsidRPr="005A3D8E" w:rsidRDefault="00326E06" w:rsidP="00326E06">
      <w:pPr>
        <w:spacing w:after="0" w:line="240" w:lineRule="auto"/>
        <w:jc w:val="center"/>
        <w:rPr>
          <w:sz w:val="36"/>
          <w:szCs w:val="36"/>
        </w:rPr>
      </w:pPr>
      <w:r w:rsidRPr="005A3D8E">
        <w:rPr>
          <w:sz w:val="36"/>
          <w:szCs w:val="36"/>
        </w:rPr>
        <w:t>Foodservice Advisory Committee</w:t>
      </w:r>
    </w:p>
    <w:p w14:paraId="25A6A39C" w14:textId="77777777" w:rsidR="00326E06" w:rsidRDefault="00326E06" w:rsidP="00326E0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December 2, </w:t>
      </w:r>
      <w:r w:rsidRPr="005A3D8E">
        <w:rPr>
          <w:sz w:val="36"/>
          <w:szCs w:val="36"/>
        </w:rPr>
        <w:t>20</w:t>
      </w:r>
      <w:r>
        <w:rPr>
          <w:sz w:val="36"/>
          <w:szCs w:val="36"/>
        </w:rPr>
        <w:t>21</w:t>
      </w:r>
    </w:p>
    <w:p w14:paraId="04DF4DC6" w14:textId="77777777" w:rsidR="00E2017A" w:rsidRDefault="00E2017A" w:rsidP="00326E06">
      <w:pPr>
        <w:spacing w:after="0" w:line="240" w:lineRule="auto"/>
        <w:jc w:val="center"/>
        <w:rPr>
          <w:sz w:val="36"/>
          <w:szCs w:val="36"/>
        </w:rPr>
      </w:pPr>
    </w:p>
    <w:p w14:paraId="05B75DF4" w14:textId="77777777" w:rsidR="00326E06" w:rsidRPr="005A3D8E" w:rsidRDefault="00E2017A" w:rsidP="00326E0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MEETING NOTES</w:t>
      </w:r>
    </w:p>
    <w:p w14:paraId="669C15E2" w14:textId="77777777" w:rsidR="00326E06" w:rsidRPr="00AF6CB1" w:rsidRDefault="00326E06" w:rsidP="00326E06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n-CA"/>
        </w:rPr>
      </w:pPr>
    </w:p>
    <w:p w14:paraId="0D005A71" w14:textId="77777777" w:rsidR="00326E06" w:rsidRDefault="00326E06" w:rsidP="00E2017A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n-CA"/>
        </w:rPr>
      </w:pPr>
      <w:r w:rsidRPr="00E2017A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Attendance</w:t>
      </w:r>
      <w:r w:rsidR="00E2017A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; Mark Murdoch, Food Services; Marisa Scigliano, TUFA; Aimee Blyth, Seasoned Spoon; </w:t>
      </w:r>
      <w:proofErr w:type="spellStart"/>
      <w:r w:rsidR="00E2017A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AkiArasan</w:t>
      </w:r>
      <w:proofErr w:type="spellEnd"/>
      <w:r w:rsidR="00E2017A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 </w:t>
      </w:r>
      <w:proofErr w:type="spellStart"/>
      <w:r w:rsidR="00E2017A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Vinaygam</w:t>
      </w:r>
      <w:proofErr w:type="spellEnd"/>
      <w:r w:rsidR="00E2017A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, OCAX; Jessica Brooks, Neil Dolman, Chef Joseph, Chartwells; Lori Johnston, Conferences, Ceilie, Starbucks, Housing; Megan MacPherson, Guest; Riley Ambrose, TDSA; </w:t>
      </w:r>
      <w:r w:rsidR="00F72B05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Corine Bolton, CUPE 3205; </w:t>
      </w:r>
      <w:r w:rsidR="00E2017A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Shelley Strain, Sustainability Office.</w:t>
      </w:r>
    </w:p>
    <w:p w14:paraId="619A64A2" w14:textId="77777777" w:rsidR="00E2017A" w:rsidRPr="00E2017A" w:rsidRDefault="00E2017A" w:rsidP="00E2017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B1394E8" w14:textId="77777777" w:rsidR="00326E06" w:rsidRDefault="00326E06" w:rsidP="00CA00D0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328CB">
        <w:rPr>
          <w:rFonts w:ascii="Arial" w:hAnsi="Arial" w:cs="Arial"/>
          <w:sz w:val="24"/>
          <w:szCs w:val="24"/>
        </w:rPr>
        <w:t xml:space="preserve">Review of Meeting Notes of </w:t>
      </w:r>
      <w:r>
        <w:rPr>
          <w:rFonts w:ascii="Arial" w:hAnsi="Arial" w:cs="Arial"/>
          <w:sz w:val="24"/>
          <w:szCs w:val="24"/>
        </w:rPr>
        <w:t>November 4</w:t>
      </w:r>
    </w:p>
    <w:p w14:paraId="3944845D" w14:textId="77777777" w:rsidR="00326E06" w:rsidRPr="008328CB" w:rsidRDefault="00E2017A" w:rsidP="00CA00D0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items identified.</w:t>
      </w:r>
    </w:p>
    <w:p w14:paraId="1496B5D6" w14:textId="77777777" w:rsidR="00326E06" w:rsidRPr="008328CB" w:rsidRDefault="00326E06" w:rsidP="00CA00D0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328CB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Sub-committee reports</w:t>
      </w:r>
    </w:p>
    <w:p w14:paraId="74CA823E" w14:textId="77777777" w:rsidR="00326E06" w:rsidRPr="00011FE5" w:rsidRDefault="00326E06" w:rsidP="00326E0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328CB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Opera</w:t>
      </w:r>
      <w:r w:rsidRPr="00AF6CB1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tions and Marketing </w:t>
      </w:r>
    </w:p>
    <w:p w14:paraId="17F38ADF" w14:textId="77777777" w:rsidR="00326E06" w:rsidRDefault="00326E06" w:rsidP="00326E0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328CB">
        <w:rPr>
          <w:rFonts w:ascii="Arial" w:hAnsi="Arial" w:cs="Arial"/>
          <w:sz w:val="24"/>
          <w:szCs w:val="24"/>
        </w:rPr>
        <w:t xml:space="preserve">See Meeting Notes of </w:t>
      </w:r>
      <w:r>
        <w:rPr>
          <w:rFonts w:ascii="Arial" w:hAnsi="Arial" w:cs="Arial"/>
          <w:sz w:val="24"/>
          <w:szCs w:val="24"/>
        </w:rPr>
        <w:t>November 30</w:t>
      </w:r>
    </w:p>
    <w:p w14:paraId="75235AB6" w14:textId="77777777" w:rsidR="00E2017A" w:rsidRDefault="00E2017A" w:rsidP="00E2017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 operating hours attached.</w:t>
      </w:r>
    </w:p>
    <w:p w14:paraId="685BDFD1" w14:textId="77777777" w:rsidR="00E2017A" w:rsidRDefault="00E2017A" w:rsidP="00E2017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Durham fall 2022 hours Monday to Friday 8 am to 8 pm, Saturday and Sunday 11 am to 6 pm.</w:t>
      </w:r>
    </w:p>
    <w:p w14:paraId="27A63DC1" w14:textId="77777777" w:rsidR="00E2017A" w:rsidRDefault="00E2017A" w:rsidP="00E2017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Mid-year retail prices increase to recover extraordinary inflationary costs</w:t>
      </w:r>
    </w:p>
    <w:p w14:paraId="2F9BCD03" w14:textId="77777777" w:rsidR="00E2017A" w:rsidRPr="008328CB" w:rsidRDefault="00E2017A" w:rsidP="00E2017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Intention to open Tim Hortons January 10, 8 am to 3 pm.</w:t>
      </w:r>
    </w:p>
    <w:p w14:paraId="0714B2E7" w14:textId="77777777" w:rsidR="00326E06" w:rsidRPr="00AF6CB1" w:rsidRDefault="00326E06" w:rsidP="00326E0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F6CB1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Sustainability and Fair Trade</w:t>
      </w:r>
    </w:p>
    <w:p w14:paraId="401FEDFB" w14:textId="77777777" w:rsidR="00326E06" w:rsidRDefault="00326E06" w:rsidP="00326E0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meeting notes of November 30</w:t>
      </w:r>
    </w:p>
    <w:p w14:paraId="23F99A84" w14:textId="77777777" w:rsidR="00E2017A" w:rsidRDefault="00E2017A" w:rsidP="00E2017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 on relaunch of eco-tray and usage info</w:t>
      </w:r>
    </w:p>
    <w:p w14:paraId="39A975BF" w14:textId="77777777" w:rsidR="00E2017A" w:rsidRDefault="00E2017A" w:rsidP="00E2017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Return to use of china in January.  The Trend, Durham and The Seasoned Spoon will return to </w:t>
      </w:r>
      <w:r w:rsidR="00F72B05">
        <w:rPr>
          <w:rFonts w:ascii="Arial" w:hAnsi="Arial" w:cs="Arial"/>
          <w:sz w:val="24"/>
          <w:szCs w:val="24"/>
        </w:rPr>
        <w:t>reusable</w:t>
      </w:r>
      <w:r>
        <w:rPr>
          <w:rFonts w:ascii="Arial" w:hAnsi="Arial" w:cs="Arial"/>
          <w:sz w:val="24"/>
          <w:szCs w:val="24"/>
        </w:rPr>
        <w:t xml:space="preserve"> </w:t>
      </w:r>
      <w:r w:rsidR="00F72B05">
        <w:rPr>
          <w:rFonts w:ascii="Arial" w:hAnsi="Arial" w:cs="Arial"/>
          <w:sz w:val="24"/>
          <w:szCs w:val="24"/>
        </w:rPr>
        <w:t>dishware only</w:t>
      </w:r>
    </w:p>
    <w:p w14:paraId="3516F847" w14:textId="77777777" w:rsidR="00F72B05" w:rsidRDefault="00F72B05" w:rsidP="00E2017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$1 charge for single use will start in January.  Items on BOOST that would normally be served on a plate will have the price adjusted to reflect take out.  Items that are already served on a single use container (Subs, wraps, etc.) will not have the charge applied.</w:t>
      </w:r>
    </w:p>
    <w:p w14:paraId="4D3F981B" w14:textId="77777777" w:rsidR="00F72B05" w:rsidRDefault="00F72B05" w:rsidP="00E2017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red bin program for dish collection will be re-introduced at Symons, Traill and Durham.</w:t>
      </w:r>
    </w:p>
    <w:p w14:paraId="1BBB1542" w14:textId="77777777" w:rsidR="00F72B05" w:rsidRDefault="00F72B05" w:rsidP="00E2017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able to use eco-trays for BOOST at this time.</w:t>
      </w:r>
    </w:p>
    <w:p w14:paraId="732B4975" w14:textId="77777777" w:rsidR="00F72B05" w:rsidRDefault="00F72B05" w:rsidP="00E2017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re Otonabee Annex.</w:t>
      </w:r>
    </w:p>
    <w:p w14:paraId="5EAE0E74" w14:textId="77777777" w:rsidR="00F72B05" w:rsidRDefault="00F72B05" w:rsidP="00F72B05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eco-trays be available at the Otonabee Annex?</w:t>
      </w:r>
    </w:p>
    <w:p w14:paraId="566D6935" w14:textId="77777777" w:rsidR="00F72B05" w:rsidRDefault="00F72B05" w:rsidP="00F72B05">
      <w:pPr>
        <w:pStyle w:val="ListParagraph"/>
        <w:numPr>
          <w:ilvl w:val="4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will begin on Monday December 5.</w:t>
      </w:r>
    </w:p>
    <w:p w14:paraId="3E69F3C4" w14:textId="77777777" w:rsidR="00F72B05" w:rsidRDefault="00F72B05" w:rsidP="00F72B05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When will the dining room open?</w:t>
      </w:r>
    </w:p>
    <w:p w14:paraId="01B9740F" w14:textId="77777777" w:rsidR="00F72B05" w:rsidRDefault="00F72B05" w:rsidP="00F72B05">
      <w:pPr>
        <w:pStyle w:val="ListParagraph"/>
        <w:numPr>
          <w:ilvl w:val="4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building owners are working on a minor modification that will permit the dining room to open in January.</w:t>
      </w:r>
    </w:p>
    <w:p w14:paraId="42A60C5C" w14:textId="77777777" w:rsidR="00326E06" w:rsidRPr="00AF6CB1" w:rsidRDefault="00326E06" w:rsidP="00326E0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F6CB1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Budget</w:t>
      </w:r>
    </w:p>
    <w:p w14:paraId="77350601" w14:textId="77777777" w:rsidR="00326E06" w:rsidRDefault="00326E06" w:rsidP="00326E0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 </w:t>
      </w:r>
      <w:r>
        <w:rPr>
          <w:rFonts w:ascii="Arial" w:hAnsi="Arial" w:cs="Arial"/>
          <w:sz w:val="24"/>
          <w:szCs w:val="24"/>
        </w:rPr>
        <w:t>See meeting notes of November 30</w:t>
      </w:r>
    </w:p>
    <w:p w14:paraId="48344A60" w14:textId="77777777" w:rsidR="00F72B05" w:rsidRPr="006604EA" w:rsidRDefault="00F72B05" w:rsidP="00F72B05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dining fees are provided below.</w:t>
      </w:r>
    </w:p>
    <w:p w14:paraId="19162203" w14:textId="77777777" w:rsidR="00326E06" w:rsidRPr="00AF6CB1" w:rsidRDefault="00326E06" w:rsidP="00326E0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F6CB1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Catering</w:t>
      </w:r>
    </w:p>
    <w:p w14:paraId="01239E77" w14:textId="77777777" w:rsidR="00326E06" w:rsidRPr="001E504C" w:rsidRDefault="00326E06" w:rsidP="00326E0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AF6CB1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No report</w:t>
      </w:r>
    </w:p>
    <w:p w14:paraId="4E82F8BF" w14:textId="77777777" w:rsidR="00326E06" w:rsidRPr="001E504C" w:rsidRDefault="00326E06" w:rsidP="00CA00D0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504C">
        <w:rPr>
          <w:rFonts w:ascii="Arial" w:hAnsi="Arial" w:cs="Arial"/>
          <w:sz w:val="24"/>
          <w:szCs w:val="24"/>
        </w:rPr>
        <w:t>Additional Working Group Reports</w:t>
      </w:r>
    </w:p>
    <w:p w14:paraId="118D961A" w14:textId="77777777" w:rsidR="00326E06" w:rsidRDefault="00326E06" w:rsidP="00CA00D0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Dining room redevelopment group – no report</w:t>
      </w:r>
    </w:p>
    <w:p w14:paraId="7FC412CC" w14:textId="77777777" w:rsidR="00326E06" w:rsidRDefault="00326E06" w:rsidP="00CA00D0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47331">
        <w:rPr>
          <w:rFonts w:ascii="Arial" w:hAnsi="Arial" w:cs="Arial"/>
          <w:sz w:val="24"/>
          <w:szCs w:val="24"/>
        </w:rPr>
        <w:t>New Business</w:t>
      </w:r>
    </w:p>
    <w:p w14:paraId="20121485" w14:textId="77777777" w:rsidR="00326E06" w:rsidRPr="00F47331" w:rsidRDefault="00326E06" w:rsidP="00CA00D0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Winter meeting schedule</w:t>
      </w:r>
    </w:p>
    <w:p w14:paraId="70AA0842" w14:textId="77777777" w:rsidR="00326E06" w:rsidRPr="00F72B05" w:rsidRDefault="00326E06" w:rsidP="00CA00D0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F62A0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General Discussion and Q &amp; A</w:t>
      </w:r>
    </w:p>
    <w:p w14:paraId="460BB2EE" w14:textId="77777777" w:rsidR="00F72B05" w:rsidRPr="00F72B05" w:rsidRDefault="00F72B05" w:rsidP="00CA00D0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>Why no disposables in Durham?</w:t>
      </w:r>
    </w:p>
    <w:p w14:paraId="49DC1E1D" w14:textId="77777777" w:rsidR="00F72B05" w:rsidRPr="00F72B05" w:rsidRDefault="00F72B05" w:rsidP="00CA00D0">
      <w:pPr>
        <w:pStyle w:val="ListParagraph"/>
        <w:numPr>
          <w:ilvl w:val="2"/>
          <w:numId w:val="26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>This was part of the design considerations that was important to students in Durham.  Eco-trays, and the red bin program will permit residents to take food back to their residence if they wish.</w:t>
      </w:r>
    </w:p>
    <w:p w14:paraId="1C7C2D95" w14:textId="77777777" w:rsidR="00F72B05" w:rsidRPr="00F72B05" w:rsidRDefault="00F72B05" w:rsidP="00CA00D0">
      <w:pPr>
        <w:pStyle w:val="ListParagraph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>Will students who are not fully vaccinated and cannot use the dining room have the $1 fee for take out waived?</w:t>
      </w:r>
    </w:p>
    <w:p w14:paraId="62ED67F2" w14:textId="77777777" w:rsidR="00F72B05" w:rsidRPr="009F62A0" w:rsidRDefault="00F72B05" w:rsidP="00CA00D0">
      <w:pPr>
        <w:pStyle w:val="ListParagraph"/>
        <w:numPr>
          <w:ilvl w:val="2"/>
          <w:numId w:val="26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>No.</w:t>
      </w:r>
    </w:p>
    <w:p w14:paraId="48B99F4E" w14:textId="77777777" w:rsidR="00326E06" w:rsidRPr="009F62A0" w:rsidRDefault="00326E06" w:rsidP="00CA00D0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F62A0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Next meeting – </w:t>
      </w: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January 13, 2022, 9:00 – 10:30, </w:t>
      </w:r>
      <w:r w:rsidR="00F72B05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by ZOOM</w:t>
      </w:r>
    </w:p>
    <w:p w14:paraId="14215EDC" w14:textId="77777777" w:rsidR="00326E06" w:rsidRDefault="00326E06" w:rsidP="00326E0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F40EA7F" w14:textId="77777777" w:rsidR="00326E06" w:rsidRDefault="00326E06" w:rsidP="00326E0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870FC67" w14:textId="77777777" w:rsidR="00326E06" w:rsidRDefault="00326E06" w:rsidP="00326E0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6BF7B5B6" w14:textId="77777777" w:rsidR="00CA00D0" w:rsidRDefault="00CA00D0" w:rsidP="00CA00D0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b/>
          <w:bCs/>
          <w:noProof/>
          <w:lang w:val="en-US"/>
        </w:rPr>
        <w:lastRenderedPageBreak/>
        <w:drawing>
          <wp:inline distT="0" distB="0" distL="0" distR="0" wp14:anchorId="36E9DC0B" wp14:editId="44AB60E5">
            <wp:extent cx="2038350" cy="854133"/>
            <wp:effectExtent l="0" t="0" r="0" b="3175"/>
            <wp:docPr id="7" name="Picture 7" descr="Trent University Food Service Logo " title="Trent Food Serv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54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02EC0C" w14:textId="77777777" w:rsidR="00CA00D0" w:rsidRDefault="00CA00D0" w:rsidP="00CA00D0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2026559D" w14:textId="77777777" w:rsidR="00CA00D0" w:rsidRPr="005729FE" w:rsidRDefault="00CA00D0" w:rsidP="00CA00D0">
      <w:pPr>
        <w:spacing w:after="0" w:line="240" w:lineRule="auto"/>
        <w:jc w:val="center"/>
        <w:rPr>
          <w:sz w:val="36"/>
          <w:szCs w:val="36"/>
        </w:rPr>
      </w:pPr>
      <w:r w:rsidRPr="005729FE">
        <w:rPr>
          <w:sz w:val="36"/>
          <w:szCs w:val="36"/>
        </w:rPr>
        <w:t>Trent University Foodservices</w:t>
      </w:r>
    </w:p>
    <w:p w14:paraId="79AF25EC" w14:textId="77777777" w:rsidR="00CA00D0" w:rsidRPr="005729FE" w:rsidRDefault="00CA00D0" w:rsidP="00CA00D0">
      <w:pPr>
        <w:spacing w:after="0" w:line="240" w:lineRule="auto"/>
        <w:jc w:val="center"/>
        <w:rPr>
          <w:sz w:val="36"/>
          <w:szCs w:val="36"/>
        </w:rPr>
      </w:pPr>
      <w:r w:rsidRPr="005729FE">
        <w:rPr>
          <w:sz w:val="36"/>
          <w:szCs w:val="36"/>
        </w:rPr>
        <w:t>Food Services Advisory Committee</w:t>
      </w:r>
    </w:p>
    <w:p w14:paraId="4F4ED049" w14:textId="77777777" w:rsidR="00CA00D0" w:rsidRDefault="00CA00D0" w:rsidP="00CA00D0">
      <w:pPr>
        <w:spacing w:after="0" w:line="240" w:lineRule="auto"/>
        <w:jc w:val="center"/>
        <w:rPr>
          <w:sz w:val="36"/>
          <w:szCs w:val="36"/>
        </w:rPr>
      </w:pPr>
      <w:r w:rsidRPr="005729FE">
        <w:rPr>
          <w:sz w:val="36"/>
          <w:szCs w:val="36"/>
        </w:rPr>
        <w:t>Operations and Marketing Working Group</w:t>
      </w:r>
    </w:p>
    <w:p w14:paraId="1D995C9C" w14:textId="77777777" w:rsidR="00CA00D0" w:rsidRDefault="00CA00D0" w:rsidP="00CA00D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January 11, 2022</w:t>
      </w:r>
    </w:p>
    <w:p w14:paraId="1F828937" w14:textId="77777777" w:rsidR="00CA00D0" w:rsidRDefault="00CA00D0" w:rsidP="00CA00D0">
      <w:pPr>
        <w:spacing w:after="0" w:line="240" w:lineRule="auto"/>
        <w:jc w:val="center"/>
        <w:rPr>
          <w:sz w:val="36"/>
          <w:szCs w:val="36"/>
        </w:rPr>
      </w:pPr>
    </w:p>
    <w:p w14:paraId="6DD6D3D3" w14:textId="77777777" w:rsidR="00CA00D0" w:rsidRDefault="00CA00D0" w:rsidP="00CA00D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MEETING NOTES</w:t>
      </w:r>
    </w:p>
    <w:p w14:paraId="6589457A" w14:textId="77777777" w:rsidR="00CA00D0" w:rsidRDefault="00CA00D0" w:rsidP="00CA00D0">
      <w:pPr>
        <w:spacing w:after="0" w:line="240" w:lineRule="auto"/>
        <w:jc w:val="center"/>
        <w:rPr>
          <w:sz w:val="36"/>
          <w:szCs w:val="36"/>
        </w:rPr>
      </w:pPr>
    </w:p>
    <w:p w14:paraId="5E3B5507" w14:textId="77777777" w:rsidR="00CA00D0" w:rsidRDefault="00CA00D0" w:rsidP="00CA00D0">
      <w:pPr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en-CA"/>
        </w:rPr>
      </w:pPr>
      <w:r w:rsidRPr="00551F0D">
        <w:rPr>
          <w:rFonts w:ascii="Arial" w:eastAsia="Times New Roman" w:hAnsi="Arial" w:cs="Arial"/>
          <w:color w:val="212121"/>
          <w:sz w:val="24"/>
          <w:szCs w:val="24"/>
          <w:lang w:eastAsia="en-CA"/>
        </w:rPr>
        <w:t>Attendance</w:t>
      </w: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>:  Mark Murdoch, Food Services; Lori Johnston, Conferences, Hospitality Services and Starbucks; Neil Dolman, Jessica Brooks, Chartwells; Aimee Blyth, Seasoned Spoon; Corine Bolton, CUPE 3205; Mikaela Grant, Champlain College.</w:t>
      </w:r>
    </w:p>
    <w:p w14:paraId="2539C31D" w14:textId="77777777" w:rsidR="00CA00D0" w:rsidRPr="00551F0D" w:rsidRDefault="00CA00D0" w:rsidP="00CA00D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3FEF3A5" w14:textId="77777777" w:rsidR="00CA00D0" w:rsidRPr="00725EB9" w:rsidRDefault="00CA00D0" w:rsidP="00CA00D0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5194B">
        <w:rPr>
          <w:rFonts w:ascii="Arial" w:eastAsia="Times New Roman" w:hAnsi="Arial" w:cs="Arial"/>
          <w:color w:val="212121"/>
          <w:sz w:val="24"/>
          <w:szCs w:val="24"/>
          <w:lang w:eastAsia="en-CA"/>
        </w:rPr>
        <w:t xml:space="preserve">Review meeting notes from </w:t>
      </w:r>
      <w:r>
        <w:rPr>
          <w:rFonts w:ascii="Arial" w:eastAsia="Times New Roman" w:hAnsi="Arial" w:cs="Arial"/>
          <w:color w:val="212121"/>
          <w:sz w:val="24"/>
          <w:szCs w:val="24"/>
          <w:lang w:eastAsia="en-CA"/>
        </w:rPr>
        <w:t>November 30</w:t>
      </w:r>
    </w:p>
    <w:p w14:paraId="56D5DF0D" w14:textId="77777777" w:rsidR="00CA00D0" w:rsidRDefault="00CA00D0" w:rsidP="00CA00D0">
      <w:pPr>
        <w:pStyle w:val="ListParagraph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Retail price increases update</w:t>
      </w:r>
    </w:p>
    <w:p w14:paraId="65DAD4F4" w14:textId="77777777" w:rsidR="00CA00D0" w:rsidRDefault="00CA00D0" w:rsidP="00CA00D0">
      <w:pPr>
        <w:pStyle w:val="ListParagraph"/>
        <w:numPr>
          <w:ilvl w:val="2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Seasoned Spoon had a 10% across the board retail price increase.  They will have to carefully think about an increase in the fall of 2022, based on inflationary factors between now and then.</w:t>
      </w:r>
    </w:p>
    <w:p w14:paraId="17288FAD" w14:textId="77777777" w:rsidR="00CA00D0" w:rsidRPr="00725EB9" w:rsidRDefault="00CA00D0" w:rsidP="00CA00D0">
      <w:pPr>
        <w:pStyle w:val="ListParagraph"/>
        <w:numPr>
          <w:ilvl w:val="2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Chartwells took a very broad-based price increase for 3% to 5% on most menu items, but did not increase the retail price of milk, fruit, </w:t>
      </w:r>
      <w:proofErr w:type="gramStart"/>
      <w:r>
        <w:rPr>
          <w:rFonts w:ascii="Arial" w:hAnsi="Arial" w:cs="Arial"/>
          <w:sz w:val="24"/>
          <w:szCs w:val="24"/>
        </w:rPr>
        <w:t>salads</w:t>
      </w:r>
      <w:proofErr w:type="gramEnd"/>
      <w:r>
        <w:rPr>
          <w:rFonts w:ascii="Arial" w:hAnsi="Arial" w:cs="Arial"/>
          <w:sz w:val="24"/>
          <w:szCs w:val="24"/>
        </w:rPr>
        <w:t xml:space="preserve"> and other healthier items.</w:t>
      </w:r>
    </w:p>
    <w:p w14:paraId="0A1C9D11" w14:textId="77777777" w:rsidR="00CA00D0" w:rsidRDefault="00CA00D0" w:rsidP="00CA00D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Changes to Provincial Regulations and impact on operations</w:t>
      </w:r>
    </w:p>
    <w:p w14:paraId="06C25804" w14:textId="77777777" w:rsidR="00CA00D0" w:rsidRDefault="00CA00D0" w:rsidP="00CA00D0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Temporary operating hours – see attached</w:t>
      </w:r>
    </w:p>
    <w:p w14:paraId="68B745D3" w14:textId="77777777" w:rsidR="00CA00D0" w:rsidRDefault="00CA00D0" w:rsidP="00CA00D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E02D07">
        <w:rPr>
          <w:rFonts w:ascii="Arial" w:hAnsi="Arial" w:cs="Arial"/>
          <w:sz w:val="24"/>
          <w:szCs w:val="24"/>
        </w:rPr>
        <w:t>Vaccine passport</w:t>
      </w:r>
      <w:r>
        <w:rPr>
          <w:rFonts w:ascii="Arial" w:hAnsi="Arial" w:cs="Arial"/>
          <w:sz w:val="24"/>
          <w:szCs w:val="24"/>
        </w:rPr>
        <w:t xml:space="preserve"> update</w:t>
      </w:r>
    </w:p>
    <w:p w14:paraId="59FEAE94" w14:textId="77777777" w:rsidR="00CA00D0" w:rsidRDefault="00CA00D0" w:rsidP="00CA00D0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process is suspended until in person dining resumes.  The staff that were hired for this duty are currently monitoring dining rooms during peak meal periods.</w:t>
      </w:r>
    </w:p>
    <w:p w14:paraId="1A7C586E" w14:textId="77777777" w:rsidR="00CA00D0" w:rsidRPr="00E02D07" w:rsidRDefault="00CA00D0" w:rsidP="00CA00D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Reading Week Operating Hours – see attached, subject to change as Provincial regulations are altered</w:t>
      </w:r>
    </w:p>
    <w:p w14:paraId="2F5946AF" w14:textId="77777777" w:rsidR="00CA00D0" w:rsidRDefault="00CA00D0" w:rsidP="00CA00D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 and A</w:t>
      </w:r>
    </w:p>
    <w:p w14:paraId="0EF96F6F" w14:textId="77777777" w:rsidR="00CA00D0" w:rsidRDefault="00CA00D0" w:rsidP="00CA00D0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CUPE is concerned about the return to in-person classes and how this will create a higher degree of risk for its members.  Understood.  The University will continue to follow all health directives and staff are </w:t>
      </w:r>
      <w:proofErr w:type="gramStart"/>
      <w:r>
        <w:rPr>
          <w:rFonts w:ascii="Arial" w:hAnsi="Arial" w:cs="Arial"/>
          <w:sz w:val="24"/>
          <w:szCs w:val="24"/>
        </w:rPr>
        <w:t>encourage</w:t>
      </w:r>
      <w:proofErr w:type="gramEnd"/>
      <w:r>
        <w:rPr>
          <w:rFonts w:ascii="Arial" w:hAnsi="Arial" w:cs="Arial"/>
          <w:sz w:val="24"/>
          <w:szCs w:val="24"/>
        </w:rPr>
        <w:t xml:space="preserve"> to practice social distancing, good hand hygiene, wear a mask and eye protection.  </w:t>
      </w:r>
    </w:p>
    <w:p w14:paraId="1234B039" w14:textId="77777777" w:rsidR="00CA00D0" w:rsidRDefault="00CA00D0" w:rsidP="00CA00D0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706586">
        <w:rPr>
          <w:rFonts w:ascii="Arial" w:hAnsi="Arial" w:cs="Arial"/>
          <w:sz w:val="24"/>
          <w:szCs w:val="24"/>
        </w:rPr>
        <w:t>Next meeting</w:t>
      </w:r>
      <w:r>
        <w:rPr>
          <w:rFonts w:ascii="Arial" w:hAnsi="Arial" w:cs="Arial"/>
          <w:sz w:val="24"/>
          <w:szCs w:val="24"/>
        </w:rPr>
        <w:t>s February 15 and March 15</w:t>
      </w:r>
      <w:r w:rsidRPr="00706586">
        <w:rPr>
          <w:rFonts w:ascii="Arial" w:hAnsi="Arial" w:cs="Arial"/>
          <w:sz w:val="24"/>
          <w:szCs w:val="24"/>
        </w:rPr>
        <w:t>, 9:00 – 10:30</w:t>
      </w:r>
    </w:p>
    <w:p w14:paraId="6EEB5154" w14:textId="77777777" w:rsidR="00CA00D0" w:rsidRDefault="00CA00D0" w:rsidP="00CA00D0">
      <w:pPr>
        <w:rPr>
          <w:rFonts w:ascii="Arial" w:hAnsi="Arial" w:cs="Arial"/>
          <w:sz w:val="24"/>
          <w:szCs w:val="24"/>
        </w:rPr>
        <w:sectPr w:rsidR="00CA00D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8EB3AD" w14:textId="77777777" w:rsidR="00CA00D0" w:rsidRDefault="00CA00D0" w:rsidP="00CA00D0">
      <w:r>
        <w:lastRenderedPageBreak/>
        <w:t>Temporary operating hours – no in-person dining</w:t>
      </w:r>
    </w:p>
    <w:p w14:paraId="758FE297" w14:textId="77777777" w:rsidR="00CA00D0" w:rsidRDefault="00CA00D0" w:rsidP="00CA00D0">
      <w:pPr>
        <w:rPr>
          <w:sz w:val="24"/>
          <w:szCs w:val="24"/>
        </w:rPr>
      </w:pPr>
      <w:r w:rsidRPr="000145E6">
        <w:rPr>
          <w:noProof/>
        </w:rPr>
        <w:drawing>
          <wp:inline distT="0" distB="0" distL="0" distR="0" wp14:anchorId="7DB1154B" wp14:editId="0D8AD1DD">
            <wp:extent cx="8229600" cy="4847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84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4A687" w14:textId="77777777" w:rsidR="00CA00D0" w:rsidRDefault="00CA00D0" w:rsidP="00CA00D0">
      <w:pPr>
        <w:rPr>
          <w:sz w:val="24"/>
          <w:szCs w:val="24"/>
        </w:rPr>
      </w:pPr>
    </w:p>
    <w:p w14:paraId="63A563A1" w14:textId="77777777" w:rsidR="00CA00D0" w:rsidRDefault="00CA00D0" w:rsidP="00CA00D0">
      <w:pPr>
        <w:rPr>
          <w:sz w:val="24"/>
          <w:szCs w:val="24"/>
        </w:rPr>
      </w:pPr>
    </w:p>
    <w:p w14:paraId="5AEC087B" w14:textId="77777777" w:rsidR="00CA00D0" w:rsidRDefault="00CA00D0" w:rsidP="00CA00D0">
      <w:pPr>
        <w:rPr>
          <w:sz w:val="24"/>
          <w:szCs w:val="24"/>
        </w:rPr>
      </w:pPr>
      <w:r>
        <w:rPr>
          <w:sz w:val="24"/>
          <w:szCs w:val="24"/>
        </w:rPr>
        <w:lastRenderedPageBreak/>
        <w:t>Reading week hours</w:t>
      </w:r>
    </w:p>
    <w:p w14:paraId="2C0E2D3A" w14:textId="77777777" w:rsidR="00CA00D0" w:rsidRPr="00C13BAB" w:rsidRDefault="00CA00D0" w:rsidP="00CA00D0">
      <w:pPr>
        <w:rPr>
          <w:sz w:val="36"/>
          <w:szCs w:val="36"/>
        </w:rPr>
      </w:pPr>
      <w:r w:rsidRPr="000145E6">
        <w:rPr>
          <w:noProof/>
        </w:rPr>
        <w:drawing>
          <wp:inline distT="0" distB="0" distL="0" distR="0" wp14:anchorId="21A1C941" wp14:editId="56B27E68">
            <wp:extent cx="8229600" cy="5603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60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081B3" w14:textId="77777777" w:rsidR="00CA00D0" w:rsidRDefault="00CA00D0" w:rsidP="005E5FFE">
      <w:pPr>
        <w:rPr>
          <w:sz w:val="24"/>
          <w:szCs w:val="24"/>
          <w:u w:val="single"/>
        </w:rPr>
        <w:sectPr w:rsidR="00CA00D0" w:rsidSect="00CA00D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BB9734D" w14:textId="6D188EF0" w:rsidR="005E5FFE" w:rsidRDefault="005E5FFE" w:rsidP="005E5FFE">
      <w:pPr>
        <w:rPr>
          <w:sz w:val="24"/>
          <w:szCs w:val="24"/>
          <w:u w:val="single"/>
        </w:rPr>
      </w:pPr>
    </w:p>
    <w:p w14:paraId="088555FF" w14:textId="77777777" w:rsidR="005E5FFE" w:rsidRDefault="005E5FFE" w:rsidP="005E5FF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</w:t>
      </w:r>
      <w:r w:rsidRPr="00965D00">
        <w:rPr>
          <w:rFonts w:ascii="Arial" w:hAnsi="Arial" w:cs="Arial"/>
          <w:sz w:val="24"/>
          <w:szCs w:val="24"/>
        </w:rPr>
        <w:t>Dining Plan Models:</w:t>
      </w:r>
    </w:p>
    <w:p w14:paraId="7E40BBE6" w14:textId="77777777" w:rsidR="005E5FFE" w:rsidRDefault="005E5FFE" w:rsidP="005E5FF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4756377" w14:textId="77777777" w:rsidR="005E5FFE" w:rsidRPr="00965D00" w:rsidRDefault="005E5FFE" w:rsidP="005E5FF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    Basic plans:</w:t>
      </w:r>
    </w:p>
    <w:tbl>
      <w:tblPr>
        <w:tblW w:w="0" w:type="auto"/>
        <w:tblInd w:w="1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719"/>
        <w:gridCol w:w="2658"/>
      </w:tblGrid>
      <w:tr w:rsidR="005E5FFE" w:rsidRPr="00F75AF2" w14:paraId="59724CCA" w14:textId="77777777" w:rsidTr="007A5EEF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577E9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Plan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21E1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Traditional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(+3.2%) 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6E83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Suite</w:t>
            </w:r>
            <w:r>
              <w:rPr>
                <w:rFonts w:ascii="Arial" w:hAnsi="Arial" w:cs="Arial"/>
                <w:sz w:val="24"/>
                <w:szCs w:val="24"/>
              </w:rPr>
              <w:t xml:space="preserve"> (+4.3%)</w:t>
            </w:r>
          </w:p>
        </w:tc>
      </w:tr>
      <w:tr w:rsidR="005E5FFE" w:rsidRPr="00F75AF2" w14:paraId="3DEAC810" w14:textId="77777777" w:rsidTr="007A5EEF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8B9E0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Cost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8DB5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$4,</w:t>
            </w: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2F98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5E5FFE" w:rsidRPr="00F75AF2" w14:paraId="7683F776" w14:textId="77777777" w:rsidTr="007A5EEF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9F297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Overhead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C7075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 xml:space="preserve">$   </w:t>
            </w: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31E07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 xml:space="preserve">$   </w:t>
            </w: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5E5FFE" w:rsidRPr="00F75AF2" w14:paraId="2E8C602D" w14:textId="77777777" w:rsidTr="007A5EEF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97310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O-Week Meals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FF6C4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 xml:space="preserve">$   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A1C1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 xml:space="preserve">$   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5E5FFE" w:rsidRPr="00F75AF2" w14:paraId="649B8E03" w14:textId="77777777" w:rsidTr="007A5EEF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269F3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Value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73AF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$3,</w:t>
            </w:r>
            <w:r>
              <w:rPr>
                <w:rFonts w:ascii="Arial" w:hAnsi="Arial" w:cs="Arial"/>
                <w:sz w:val="24"/>
                <w:szCs w:val="24"/>
              </w:rPr>
              <w:t>940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C355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2,400</w:t>
            </w:r>
          </w:p>
        </w:tc>
      </w:tr>
    </w:tbl>
    <w:p w14:paraId="3EA3E5C7" w14:textId="77777777" w:rsidR="005E5FFE" w:rsidRDefault="005E5FFE" w:rsidP="005E5FFE">
      <w:pPr>
        <w:pStyle w:val="ListParagraph"/>
        <w:spacing w:after="0" w:line="240" w:lineRule="auto"/>
        <w:ind w:left="1260"/>
        <w:rPr>
          <w:rFonts w:ascii="Arial" w:hAnsi="Arial" w:cs="Arial"/>
          <w:sz w:val="24"/>
          <w:szCs w:val="24"/>
        </w:rPr>
      </w:pPr>
    </w:p>
    <w:p w14:paraId="30B2D138" w14:textId="77777777" w:rsidR="005E5FFE" w:rsidRPr="00F75AF2" w:rsidRDefault="005E5FFE" w:rsidP="005E5FFE">
      <w:pPr>
        <w:pStyle w:val="ListParagraph"/>
        <w:spacing w:after="0" w:line="240" w:lineRule="auto"/>
        <w:ind w:left="1260"/>
        <w:rPr>
          <w:rFonts w:ascii="Arial" w:hAnsi="Arial" w:cs="Arial"/>
          <w:sz w:val="24"/>
          <w:szCs w:val="24"/>
        </w:rPr>
      </w:pPr>
    </w:p>
    <w:p w14:paraId="57112796" w14:textId="77777777" w:rsidR="005E5FFE" w:rsidRPr="00B85341" w:rsidRDefault="005E5FFE" w:rsidP="005E5FFE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85341">
        <w:rPr>
          <w:rFonts w:ascii="Arial" w:hAnsi="Arial" w:cs="Arial"/>
          <w:sz w:val="24"/>
          <w:szCs w:val="24"/>
        </w:rPr>
        <w:t>Special Plans:</w:t>
      </w:r>
    </w:p>
    <w:tbl>
      <w:tblPr>
        <w:tblW w:w="0" w:type="auto"/>
        <w:tblInd w:w="1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2717"/>
      </w:tblGrid>
      <w:tr w:rsidR="005E5FFE" w:rsidRPr="00F75AF2" w14:paraId="20ADC1CA" w14:textId="77777777" w:rsidTr="007A5EEF">
        <w:tc>
          <w:tcPr>
            <w:tcW w:w="2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881F4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Plan: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E4D06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Traill</w:t>
            </w:r>
          </w:p>
        </w:tc>
      </w:tr>
      <w:tr w:rsidR="005E5FFE" w:rsidRPr="00F75AF2" w14:paraId="6F1D686B" w14:textId="77777777" w:rsidTr="007A5EEF"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175B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Cost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CE802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$4,</w:t>
            </w:r>
            <w:r>
              <w:rPr>
                <w:rFonts w:ascii="Arial" w:hAnsi="Arial" w:cs="Arial"/>
                <w:sz w:val="24"/>
                <w:szCs w:val="24"/>
              </w:rPr>
              <w:t>850</w:t>
            </w:r>
          </w:p>
        </w:tc>
      </w:tr>
      <w:tr w:rsidR="005E5FFE" w:rsidRPr="00F75AF2" w14:paraId="5F32FBCE" w14:textId="77777777" w:rsidTr="007A5EEF"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CCF4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Overhead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27EB0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 xml:space="preserve">$   </w:t>
            </w: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  <w:tr w:rsidR="005E5FFE" w:rsidRPr="00F75AF2" w14:paraId="003817BF" w14:textId="77777777" w:rsidTr="007A5EEF"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2EDD2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O-Week Meals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A5EEB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 xml:space="preserve">$   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5E5FFE" w:rsidRPr="00F75AF2" w14:paraId="62B6F8DE" w14:textId="77777777" w:rsidTr="007A5EEF"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9A9C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Value (see above)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F0A32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$3,</w:t>
            </w:r>
            <w:r>
              <w:rPr>
                <w:rFonts w:ascii="Arial" w:hAnsi="Arial" w:cs="Arial"/>
                <w:sz w:val="24"/>
                <w:szCs w:val="24"/>
              </w:rPr>
              <w:t>940</w:t>
            </w:r>
          </w:p>
        </w:tc>
      </w:tr>
      <w:tr w:rsidR="005E5FFE" w:rsidRPr="00F75AF2" w14:paraId="68364468" w14:textId="77777777" w:rsidTr="007A5EEF"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638F6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Trent Cash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06D0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$1,000</w:t>
            </w:r>
          </w:p>
        </w:tc>
      </w:tr>
      <w:tr w:rsidR="005E5FFE" w:rsidRPr="00F75AF2" w14:paraId="3281A66C" w14:textId="77777777" w:rsidTr="007A5EEF">
        <w:tc>
          <w:tcPr>
            <w:tcW w:w="2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4AE3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Declining Balance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498AB" w14:textId="77777777" w:rsidR="005E5FFE" w:rsidRPr="00F75AF2" w:rsidRDefault="005E5FFE" w:rsidP="007A5EEF">
            <w:pPr>
              <w:pStyle w:val="ListParagraph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75AF2">
              <w:rPr>
                <w:rFonts w:ascii="Arial" w:hAnsi="Arial" w:cs="Arial"/>
                <w:sz w:val="24"/>
                <w:szCs w:val="24"/>
              </w:rPr>
              <w:t>$2,</w:t>
            </w:r>
            <w:r>
              <w:rPr>
                <w:rFonts w:ascii="Arial" w:hAnsi="Arial" w:cs="Arial"/>
                <w:sz w:val="24"/>
                <w:szCs w:val="24"/>
              </w:rPr>
              <w:t>940</w:t>
            </w:r>
          </w:p>
        </w:tc>
      </w:tr>
    </w:tbl>
    <w:p w14:paraId="32DA4FF5" w14:textId="77777777" w:rsidR="005E5FFE" w:rsidRPr="00965D00" w:rsidRDefault="005E5FFE" w:rsidP="005E5FFE">
      <w:pPr>
        <w:rPr>
          <w:rFonts w:ascii="Arial" w:hAnsi="Arial" w:cs="Arial"/>
          <w:sz w:val="24"/>
          <w:szCs w:val="24"/>
        </w:rPr>
      </w:pPr>
    </w:p>
    <w:p w14:paraId="7C3A31DB" w14:textId="77777777" w:rsidR="00DA60F9" w:rsidRDefault="00DA60F9" w:rsidP="00DA60F9">
      <w:pPr>
        <w:spacing w:after="0" w:line="240" w:lineRule="auto"/>
        <w:rPr>
          <w:sz w:val="36"/>
          <w:szCs w:val="36"/>
        </w:rPr>
      </w:pPr>
    </w:p>
    <w:p w14:paraId="5F97A62D" w14:textId="77777777" w:rsidR="00DA60F9" w:rsidRDefault="00DA60F9" w:rsidP="00DA60F9">
      <w:pPr>
        <w:spacing w:after="0" w:line="240" w:lineRule="auto"/>
        <w:rPr>
          <w:sz w:val="36"/>
          <w:szCs w:val="36"/>
        </w:rPr>
      </w:pPr>
    </w:p>
    <w:p w14:paraId="57CF03DB" w14:textId="77777777" w:rsidR="00DA60F9" w:rsidRDefault="00DA60F9" w:rsidP="00DA60F9">
      <w:pPr>
        <w:spacing w:after="0" w:line="240" w:lineRule="auto"/>
        <w:rPr>
          <w:sz w:val="36"/>
          <w:szCs w:val="36"/>
        </w:rPr>
      </w:pPr>
    </w:p>
    <w:p w14:paraId="3BD3DDE6" w14:textId="77777777" w:rsidR="00DA60F9" w:rsidRDefault="00DA60F9" w:rsidP="00DA60F9">
      <w:pPr>
        <w:spacing w:after="0" w:line="240" w:lineRule="auto"/>
        <w:rPr>
          <w:sz w:val="36"/>
          <w:szCs w:val="36"/>
        </w:rPr>
      </w:pPr>
    </w:p>
    <w:p w14:paraId="49F48543" w14:textId="77777777" w:rsidR="00134E76" w:rsidRDefault="00134E76" w:rsidP="00134E76"/>
    <w:p w14:paraId="44A94AD5" w14:textId="7078D1A3" w:rsidR="00134E76" w:rsidRDefault="00134E76" w:rsidP="00134E76">
      <w:pPr>
        <w:jc w:val="right"/>
      </w:pPr>
    </w:p>
    <w:p w14:paraId="7563307E" w14:textId="77777777" w:rsidR="00134E76" w:rsidRPr="00757E71" w:rsidRDefault="00134E76" w:rsidP="00134E76"/>
    <w:p w14:paraId="79483B7E" w14:textId="77777777" w:rsidR="00134E76" w:rsidRDefault="00134E76" w:rsidP="00134E76"/>
    <w:p w14:paraId="631F5C5D" w14:textId="77777777" w:rsidR="00134E76" w:rsidRPr="00351AFA" w:rsidRDefault="00134E76" w:rsidP="00134E76">
      <w:pPr>
        <w:rPr>
          <w:sz w:val="24"/>
          <w:szCs w:val="24"/>
          <w:u w:val="single"/>
        </w:rPr>
      </w:pPr>
    </w:p>
    <w:p w14:paraId="452744E9" w14:textId="77777777" w:rsidR="00134E76" w:rsidRPr="00351AFA" w:rsidRDefault="00134E76" w:rsidP="00134E76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0E8B726B" w14:textId="77777777" w:rsidR="00134E76" w:rsidRPr="00351AFA" w:rsidRDefault="00134E76" w:rsidP="00134E76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16B12932" w14:textId="77777777" w:rsidR="00134E76" w:rsidRDefault="00134E76" w:rsidP="00134E76"/>
    <w:p w14:paraId="25863117" w14:textId="77777777" w:rsidR="00DA60F9" w:rsidRPr="00C13BAB" w:rsidRDefault="00DA60F9" w:rsidP="00DA60F9">
      <w:pPr>
        <w:spacing w:after="0" w:line="240" w:lineRule="auto"/>
        <w:rPr>
          <w:sz w:val="36"/>
          <w:szCs w:val="36"/>
        </w:rPr>
      </w:pPr>
    </w:p>
    <w:p w14:paraId="2816159A" w14:textId="77777777" w:rsidR="006D4A2C" w:rsidRDefault="006D4A2C" w:rsidP="006D4A2C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72476B0A" w14:textId="77777777" w:rsidR="006D4A2C" w:rsidRDefault="006D4A2C" w:rsidP="006D4A2C">
      <w:pPr>
        <w:spacing w:after="0" w:line="240" w:lineRule="auto"/>
        <w:jc w:val="center"/>
        <w:rPr>
          <w:sz w:val="24"/>
          <w:szCs w:val="24"/>
          <w:u w:val="single"/>
        </w:rPr>
      </w:pPr>
    </w:p>
    <w:p w14:paraId="38E26461" w14:textId="77777777" w:rsidR="006D4A2C" w:rsidRDefault="006D4A2C" w:rsidP="006D4A2C">
      <w:pPr>
        <w:spacing w:after="0" w:line="240" w:lineRule="auto"/>
        <w:rPr>
          <w:sz w:val="36"/>
          <w:szCs w:val="36"/>
        </w:rPr>
      </w:pPr>
    </w:p>
    <w:sectPr w:rsidR="006D4A2C" w:rsidSect="00CA0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524"/>
    <w:multiLevelType w:val="hybridMultilevel"/>
    <w:tmpl w:val="07A81C58"/>
    <w:lvl w:ilvl="0" w:tplc="47E68F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040DD"/>
    <w:multiLevelType w:val="hybridMultilevel"/>
    <w:tmpl w:val="3A74E0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26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91341"/>
    <w:multiLevelType w:val="hybridMultilevel"/>
    <w:tmpl w:val="C2441D96"/>
    <w:lvl w:ilvl="0" w:tplc="FCB2E1D8">
      <w:start w:val="2"/>
      <w:numFmt w:val="decimal"/>
      <w:lvlText w:val="%1"/>
      <w:lvlJc w:val="left"/>
      <w:pPr>
        <w:ind w:left="720" w:hanging="360"/>
      </w:pPr>
      <w:rPr>
        <w:rFonts w:ascii="Calibri" w:eastAsia="Times New Roman" w:hAnsi="Calibri" w:cs="Segoe UI" w:hint="default"/>
        <w:color w:val="212121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18FB"/>
    <w:multiLevelType w:val="hybridMultilevel"/>
    <w:tmpl w:val="3A74E0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26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B3599"/>
    <w:multiLevelType w:val="hybridMultilevel"/>
    <w:tmpl w:val="3A74E0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26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94FF8"/>
    <w:multiLevelType w:val="hybridMultilevel"/>
    <w:tmpl w:val="1A9AC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807D3"/>
    <w:multiLevelType w:val="hybridMultilevel"/>
    <w:tmpl w:val="3A74E0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26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50950"/>
    <w:multiLevelType w:val="hybridMultilevel"/>
    <w:tmpl w:val="3A74E0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26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02EDF"/>
    <w:multiLevelType w:val="hybridMultilevel"/>
    <w:tmpl w:val="0332F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53FA7"/>
    <w:multiLevelType w:val="hybridMultilevel"/>
    <w:tmpl w:val="69AA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34562"/>
    <w:multiLevelType w:val="hybridMultilevel"/>
    <w:tmpl w:val="01C075C6"/>
    <w:lvl w:ilvl="0" w:tplc="293C3E9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Segoe UI"/>
        <w:color w:val="212121"/>
        <w:sz w:val="22"/>
        <w:u w:val="none"/>
      </w:r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677E9C"/>
    <w:multiLevelType w:val="hybridMultilevel"/>
    <w:tmpl w:val="3A74E0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26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E7D82"/>
    <w:multiLevelType w:val="hybridMultilevel"/>
    <w:tmpl w:val="3A74E0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26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30C44"/>
    <w:multiLevelType w:val="hybridMultilevel"/>
    <w:tmpl w:val="69346A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67AC0"/>
    <w:multiLevelType w:val="hybridMultilevel"/>
    <w:tmpl w:val="BAC46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655BF"/>
    <w:multiLevelType w:val="hybridMultilevel"/>
    <w:tmpl w:val="3A74E0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26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00455"/>
    <w:multiLevelType w:val="hybridMultilevel"/>
    <w:tmpl w:val="A4CEFA82"/>
    <w:lvl w:ilvl="0" w:tplc="B70CE05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121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325AD"/>
    <w:multiLevelType w:val="hybridMultilevel"/>
    <w:tmpl w:val="2F9A6BDA"/>
    <w:lvl w:ilvl="0" w:tplc="293C3E9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Segoe UI"/>
        <w:color w:val="212121"/>
        <w:sz w:val="22"/>
        <w:u w:val="none"/>
      </w:r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F25603"/>
    <w:multiLevelType w:val="hybridMultilevel"/>
    <w:tmpl w:val="1B92FAC8"/>
    <w:lvl w:ilvl="0" w:tplc="C6345B0A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6792359"/>
    <w:multiLevelType w:val="hybridMultilevel"/>
    <w:tmpl w:val="9FA611C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247D57"/>
    <w:multiLevelType w:val="hybridMultilevel"/>
    <w:tmpl w:val="3A74E0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26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56F8C"/>
    <w:multiLevelType w:val="hybridMultilevel"/>
    <w:tmpl w:val="5914C4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F17E9"/>
    <w:multiLevelType w:val="hybridMultilevel"/>
    <w:tmpl w:val="3A74E0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66D03"/>
    <w:multiLevelType w:val="hybridMultilevel"/>
    <w:tmpl w:val="7340C0D2"/>
    <w:lvl w:ilvl="0" w:tplc="228EF3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26A84"/>
    <w:multiLevelType w:val="hybridMultilevel"/>
    <w:tmpl w:val="545810D4"/>
    <w:lvl w:ilvl="0" w:tplc="B6F68A40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ED03A2C"/>
    <w:multiLevelType w:val="hybridMultilevel"/>
    <w:tmpl w:val="C2BC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17"/>
  </w:num>
  <w:num w:numId="6">
    <w:abstractNumId w:val="21"/>
  </w:num>
  <w:num w:numId="7">
    <w:abstractNumId w:val="25"/>
  </w:num>
  <w:num w:numId="8">
    <w:abstractNumId w:val="8"/>
  </w:num>
  <w:num w:numId="9">
    <w:abstractNumId w:val="14"/>
  </w:num>
  <w:num w:numId="10">
    <w:abstractNumId w:val="13"/>
  </w:num>
  <w:num w:numId="11">
    <w:abstractNumId w:val="19"/>
  </w:num>
  <w:num w:numId="12">
    <w:abstractNumId w:val="0"/>
  </w:num>
  <w:num w:numId="13">
    <w:abstractNumId w:val="20"/>
  </w:num>
  <w:num w:numId="14">
    <w:abstractNumId w:val="15"/>
  </w:num>
  <w:num w:numId="15">
    <w:abstractNumId w:val="7"/>
  </w:num>
  <w:num w:numId="16">
    <w:abstractNumId w:val="9"/>
  </w:num>
  <w:num w:numId="17">
    <w:abstractNumId w:val="22"/>
  </w:num>
  <w:num w:numId="18">
    <w:abstractNumId w:val="18"/>
  </w:num>
  <w:num w:numId="19">
    <w:abstractNumId w:val="3"/>
  </w:num>
  <w:num w:numId="20">
    <w:abstractNumId w:val="4"/>
  </w:num>
  <w:num w:numId="21">
    <w:abstractNumId w:val="23"/>
  </w:num>
  <w:num w:numId="22">
    <w:abstractNumId w:val="16"/>
  </w:num>
  <w:num w:numId="23">
    <w:abstractNumId w:val="1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D8E"/>
    <w:rsid w:val="0000231E"/>
    <w:rsid w:val="00011FE5"/>
    <w:rsid w:val="000128B1"/>
    <w:rsid w:val="0004332B"/>
    <w:rsid w:val="00134E76"/>
    <w:rsid w:val="001E504C"/>
    <w:rsid w:val="00202F45"/>
    <w:rsid w:val="002C240E"/>
    <w:rsid w:val="002F571C"/>
    <w:rsid w:val="00314C5A"/>
    <w:rsid w:val="00326E06"/>
    <w:rsid w:val="0035102F"/>
    <w:rsid w:val="00415D4D"/>
    <w:rsid w:val="00455799"/>
    <w:rsid w:val="004612B7"/>
    <w:rsid w:val="00474151"/>
    <w:rsid w:val="0049328E"/>
    <w:rsid w:val="004947AA"/>
    <w:rsid w:val="00521FB3"/>
    <w:rsid w:val="005722B6"/>
    <w:rsid w:val="005A3D8E"/>
    <w:rsid w:val="005E5FFE"/>
    <w:rsid w:val="005F49FC"/>
    <w:rsid w:val="006056E3"/>
    <w:rsid w:val="006300E0"/>
    <w:rsid w:val="006604EA"/>
    <w:rsid w:val="006655CE"/>
    <w:rsid w:val="00682CA0"/>
    <w:rsid w:val="00684095"/>
    <w:rsid w:val="006D4A2C"/>
    <w:rsid w:val="00753357"/>
    <w:rsid w:val="007B2C88"/>
    <w:rsid w:val="007C73E2"/>
    <w:rsid w:val="007F55F1"/>
    <w:rsid w:val="008328CB"/>
    <w:rsid w:val="008B558B"/>
    <w:rsid w:val="008C7591"/>
    <w:rsid w:val="008D2A0C"/>
    <w:rsid w:val="009F5534"/>
    <w:rsid w:val="009F62A0"/>
    <w:rsid w:val="00A1233C"/>
    <w:rsid w:val="00A955D0"/>
    <w:rsid w:val="00AF6CB1"/>
    <w:rsid w:val="00B950B0"/>
    <w:rsid w:val="00BA1A3A"/>
    <w:rsid w:val="00BB1FA0"/>
    <w:rsid w:val="00C13BAB"/>
    <w:rsid w:val="00C30745"/>
    <w:rsid w:val="00C53218"/>
    <w:rsid w:val="00CA00D0"/>
    <w:rsid w:val="00CC20E1"/>
    <w:rsid w:val="00CC51B0"/>
    <w:rsid w:val="00D64D1A"/>
    <w:rsid w:val="00DA60F9"/>
    <w:rsid w:val="00DD47C0"/>
    <w:rsid w:val="00E2017A"/>
    <w:rsid w:val="00E654A2"/>
    <w:rsid w:val="00E93BBA"/>
    <w:rsid w:val="00F2523C"/>
    <w:rsid w:val="00F433B5"/>
    <w:rsid w:val="00F47331"/>
    <w:rsid w:val="00F61A52"/>
    <w:rsid w:val="00F72B05"/>
    <w:rsid w:val="00F76B79"/>
    <w:rsid w:val="00F8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D95EF"/>
  <w15:chartTrackingRefBased/>
  <w15:docId w15:val="{BAF492D7-8B7A-4786-B537-2C1B32EF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D8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D8E"/>
    <w:pPr>
      <w:ind w:left="720"/>
      <w:contextualSpacing/>
    </w:pPr>
  </w:style>
  <w:style w:type="paragraph" w:customStyle="1" w:styleId="Default">
    <w:name w:val="Default"/>
    <w:basedOn w:val="Normal"/>
    <w:rsid w:val="00F61A5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40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4D"/>
    <w:rPr>
      <w:rFonts w:ascii="Segoe UI" w:hAnsi="Segoe UI" w:cs="Segoe UI"/>
      <w:sz w:val="18"/>
      <w:szCs w:val="18"/>
      <w:lang w:val="en-CA"/>
    </w:rPr>
  </w:style>
  <w:style w:type="table" w:styleId="TableGrid">
    <w:name w:val="Table Grid"/>
    <w:basedOn w:val="TableNormal"/>
    <w:uiPriority w:val="39"/>
    <w:rsid w:val="0000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Murdoch</dc:creator>
  <cp:keywords/>
  <dc:description/>
  <cp:lastModifiedBy>Mark Murdoch</cp:lastModifiedBy>
  <cp:revision>2</cp:revision>
  <cp:lastPrinted>2021-09-30T12:32:00Z</cp:lastPrinted>
  <dcterms:created xsi:type="dcterms:W3CDTF">2022-01-13T16:57:00Z</dcterms:created>
  <dcterms:modified xsi:type="dcterms:W3CDTF">2022-01-13T16:57:00Z</dcterms:modified>
</cp:coreProperties>
</file>