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4FC" w:rsidRPr="006C24FC" w:rsidRDefault="006C24FC" w:rsidP="006C24FC">
      <w:pPr>
        <w:ind w:left="1440"/>
        <w:rPr>
          <w:rFonts w:eastAsiaTheme="minorHAnsi"/>
          <w:b/>
          <w:szCs w:val="22"/>
        </w:rPr>
      </w:pPr>
      <w:r>
        <w:rPr>
          <w:noProof/>
        </w:rPr>
        <w:drawing>
          <wp:inline distT="0" distB="0" distL="0" distR="0">
            <wp:extent cx="2171700" cy="542925"/>
            <wp:effectExtent l="0" t="0" r="0" b="9525"/>
            <wp:docPr id="2" name="Picture 2" descr="humanrigh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manrigh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57375" cy="685800"/>
            <wp:effectExtent l="0" t="0" r="9525" b="0"/>
            <wp:docPr id="1" name="Picture 1" descr="Trent University" title="Trent Univers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rent University" title="Trent University Logo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4CF" w:rsidRPr="00FE0A3D" w:rsidRDefault="005E24A5" w:rsidP="006C24FC">
      <w:pPr>
        <w:pStyle w:val="Heading1"/>
        <w:spacing w:after="240"/>
      </w:pPr>
      <w:r>
        <w:t>Presidential Advisory Committee on Human Rights, E</w:t>
      </w:r>
      <w:r w:rsidRPr="00EC38B3">
        <w:t xml:space="preserve">quity </w:t>
      </w:r>
      <w:r w:rsidR="00436B1C" w:rsidRPr="00EC38B3">
        <w:t xml:space="preserve">&amp; </w:t>
      </w:r>
      <w:r>
        <w:t>A</w:t>
      </w:r>
      <w:r w:rsidRPr="00EC38B3">
        <w:t>ccessibility (PACHREA</w:t>
      </w:r>
      <w:r w:rsidR="008E12A4" w:rsidRPr="00EC38B3">
        <w:t>)</w:t>
      </w:r>
    </w:p>
    <w:p w:rsidR="008E12A4" w:rsidRPr="005E24A5" w:rsidRDefault="007B2BE8" w:rsidP="005E24A5">
      <w:pPr>
        <w:rPr>
          <w:rFonts w:cs="Arial"/>
        </w:rPr>
      </w:pPr>
      <w:r w:rsidRPr="005E24A5">
        <w:rPr>
          <w:rFonts w:cs="Arial"/>
        </w:rPr>
        <w:t>Wednesday October 22nd, 2010</w:t>
      </w:r>
    </w:p>
    <w:p w:rsidR="007B2BE8" w:rsidRPr="005E24A5" w:rsidRDefault="007B2BE8" w:rsidP="005E24A5">
      <w:pPr>
        <w:rPr>
          <w:rFonts w:cs="Arial"/>
        </w:rPr>
      </w:pPr>
      <w:proofErr w:type="spellStart"/>
      <w:r w:rsidRPr="005E24A5">
        <w:rPr>
          <w:rStyle w:val="apple-style-span"/>
          <w:rFonts w:cs="Arial"/>
        </w:rPr>
        <w:t>Gzowski</w:t>
      </w:r>
      <w:proofErr w:type="spellEnd"/>
      <w:r w:rsidRPr="005E24A5">
        <w:rPr>
          <w:rStyle w:val="apple-style-span"/>
          <w:rFonts w:cs="Arial"/>
        </w:rPr>
        <w:t xml:space="preserve"> College, </w:t>
      </w:r>
      <w:r w:rsidRPr="005E24A5">
        <w:rPr>
          <w:rFonts w:cs="Arial"/>
        </w:rPr>
        <w:t xml:space="preserve">Room </w:t>
      </w:r>
      <w:r w:rsidRPr="005E24A5">
        <w:rPr>
          <w:rStyle w:val="apple-style-span"/>
          <w:rFonts w:cs="Arial"/>
        </w:rPr>
        <w:t>345,</w:t>
      </w:r>
    </w:p>
    <w:p w:rsidR="008E12A4" w:rsidRPr="005E24A5" w:rsidRDefault="007B2BE8" w:rsidP="006C24FC">
      <w:pPr>
        <w:spacing w:after="240"/>
        <w:rPr>
          <w:rFonts w:cs="Arial"/>
        </w:rPr>
      </w:pPr>
      <w:r w:rsidRPr="005E24A5">
        <w:rPr>
          <w:rFonts w:cs="Arial"/>
        </w:rPr>
        <w:t>10:00 AM – 11:</w:t>
      </w:r>
      <w:r w:rsidR="00EC38B3" w:rsidRPr="005E24A5">
        <w:rPr>
          <w:rFonts w:cs="Arial"/>
        </w:rPr>
        <w:t>3</w:t>
      </w:r>
      <w:r w:rsidRPr="005E24A5">
        <w:rPr>
          <w:rFonts w:cs="Arial"/>
        </w:rPr>
        <w:t>5 AM</w:t>
      </w:r>
    </w:p>
    <w:p w:rsidR="00436B1C" w:rsidRPr="00FE0A3D" w:rsidRDefault="005E24A5" w:rsidP="005E24A5">
      <w:pPr>
        <w:pStyle w:val="Heading2"/>
      </w:pPr>
      <w:r w:rsidRPr="00EC38B3">
        <w:t>Minutes</w:t>
      </w:r>
    </w:p>
    <w:p w:rsidR="007B2BE8" w:rsidRPr="005E24A5" w:rsidRDefault="008E12A4" w:rsidP="006C24FC">
      <w:pPr>
        <w:spacing w:after="240"/>
        <w:rPr>
          <w:rFonts w:cs="Arial"/>
        </w:rPr>
      </w:pPr>
      <w:r w:rsidRPr="006C24FC">
        <w:rPr>
          <w:rFonts w:cs="Arial"/>
        </w:rPr>
        <w:t>Attendees:</w:t>
      </w:r>
      <w:r w:rsidR="00EC38B3" w:rsidRPr="005E24A5">
        <w:rPr>
          <w:rFonts w:cs="Arial"/>
          <w:b/>
        </w:rPr>
        <w:t xml:space="preserve"> </w:t>
      </w:r>
      <w:r w:rsidR="007B2BE8" w:rsidRPr="005E24A5">
        <w:rPr>
          <w:rFonts w:cs="Arial"/>
        </w:rPr>
        <w:t xml:space="preserve">Robin </w:t>
      </w:r>
      <w:proofErr w:type="spellStart"/>
      <w:r w:rsidR="007B2BE8" w:rsidRPr="005E24A5">
        <w:rPr>
          <w:rFonts w:cs="Arial"/>
        </w:rPr>
        <w:t>Lathangue</w:t>
      </w:r>
      <w:proofErr w:type="spellEnd"/>
      <w:r w:rsidR="007B2BE8" w:rsidRPr="005E24A5">
        <w:rPr>
          <w:rFonts w:cs="Arial"/>
        </w:rPr>
        <w:t xml:space="preserve"> (Chair), Karen </w:t>
      </w:r>
      <w:proofErr w:type="spellStart"/>
      <w:r w:rsidR="007B2BE8" w:rsidRPr="005E24A5">
        <w:rPr>
          <w:rFonts w:cs="Arial"/>
        </w:rPr>
        <w:t>Derian</w:t>
      </w:r>
      <w:proofErr w:type="spellEnd"/>
      <w:r w:rsidR="007B2BE8" w:rsidRPr="005E24A5">
        <w:rPr>
          <w:rFonts w:cs="Arial"/>
        </w:rPr>
        <w:t xml:space="preserve">, Dana </w:t>
      </w:r>
      <w:proofErr w:type="spellStart"/>
      <w:r w:rsidR="007B2BE8" w:rsidRPr="005E24A5">
        <w:rPr>
          <w:rFonts w:cs="Arial"/>
        </w:rPr>
        <w:t>Capell</w:t>
      </w:r>
      <w:proofErr w:type="spellEnd"/>
      <w:r w:rsidR="007B2BE8" w:rsidRPr="005E24A5">
        <w:rPr>
          <w:rFonts w:cs="Arial"/>
        </w:rPr>
        <w:t xml:space="preserve">, </w:t>
      </w:r>
      <w:r w:rsidR="00B6144B" w:rsidRPr="005E24A5">
        <w:rPr>
          <w:rFonts w:cs="Arial"/>
        </w:rPr>
        <w:t>Eunice Lund Lucas</w:t>
      </w:r>
      <w:r w:rsidR="007B2BE8" w:rsidRPr="005E24A5">
        <w:rPr>
          <w:rFonts w:cs="Arial"/>
        </w:rPr>
        <w:t xml:space="preserve">, </w:t>
      </w:r>
      <w:r w:rsidR="00B6144B" w:rsidRPr="005E24A5">
        <w:rPr>
          <w:rFonts w:cs="Arial"/>
        </w:rPr>
        <w:t xml:space="preserve">Anthony </w:t>
      </w:r>
      <w:proofErr w:type="spellStart"/>
      <w:r w:rsidR="00B6144B" w:rsidRPr="005E24A5">
        <w:rPr>
          <w:rFonts w:cs="Arial"/>
        </w:rPr>
        <w:t>Anirud</w:t>
      </w:r>
      <w:proofErr w:type="spellEnd"/>
      <w:r w:rsidR="00B6144B" w:rsidRPr="005E24A5">
        <w:rPr>
          <w:rFonts w:cs="Arial"/>
        </w:rPr>
        <w:t xml:space="preserve">, </w:t>
      </w:r>
      <w:proofErr w:type="spellStart"/>
      <w:r w:rsidR="00B6144B" w:rsidRPr="005E24A5">
        <w:rPr>
          <w:rFonts w:cs="Arial"/>
        </w:rPr>
        <w:t>Robyne</w:t>
      </w:r>
      <w:proofErr w:type="spellEnd"/>
      <w:r w:rsidR="00B6144B" w:rsidRPr="005E24A5">
        <w:rPr>
          <w:rFonts w:cs="Arial"/>
        </w:rPr>
        <w:t xml:space="preserve"> Hanley Kirk</w:t>
      </w:r>
      <w:r w:rsidR="007B2BE8" w:rsidRPr="005E24A5">
        <w:rPr>
          <w:rFonts w:cs="Arial"/>
        </w:rPr>
        <w:t>, Jacq</w:t>
      </w:r>
      <w:r w:rsidR="00906E29" w:rsidRPr="005E24A5">
        <w:rPr>
          <w:rFonts w:cs="Arial"/>
        </w:rPr>
        <w:t xml:space="preserve">ueline Muldoon, Cath D’Amico, </w:t>
      </w:r>
      <w:r w:rsidR="007B2BE8" w:rsidRPr="005E24A5">
        <w:rPr>
          <w:rFonts w:cs="Arial"/>
        </w:rPr>
        <w:t xml:space="preserve">Joanne Argue, Tara Harrington, </w:t>
      </w:r>
      <w:r w:rsidR="007B2BE8" w:rsidRPr="005E24A5">
        <w:rPr>
          <w:rStyle w:val="style61"/>
          <w:rFonts w:cs="Arial"/>
          <w:b w:val="0"/>
          <w:sz w:val="24"/>
          <w:szCs w:val="24"/>
        </w:rPr>
        <w:t>Eunice Lund-Lucas,</w:t>
      </w:r>
      <w:r w:rsidR="007B2BE8" w:rsidRPr="005E24A5">
        <w:rPr>
          <w:rStyle w:val="style61"/>
          <w:rFonts w:cs="Arial"/>
          <w:sz w:val="24"/>
          <w:szCs w:val="24"/>
        </w:rPr>
        <w:t xml:space="preserve"> </w:t>
      </w:r>
      <w:r w:rsidR="007B2BE8" w:rsidRPr="005E24A5">
        <w:rPr>
          <w:rFonts w:cs="Arial"/>
        </w:rPr>
        <w:t xml:space="preserve">Lon Knox,  Gemma Edwin, Anthony </w:t>
      </w:r>
      <w:proofErr w:type="spellStart"/>
      <w:r w:rsidR="007B2BE8" w:rsidRPr="005E24A5">
        <w:rPr>
          <w:rFonts w:cs="Arial"/>
        </w:rPr>
        <w:t>Anirud</w:t>
      </w:r>
      <w:proofErr w:type="spellEnd"/>
      <w:r w:rsidR="007B2BE8" w:rsidRPr="005E24A5">
        <w:rPr>
          <w:rFonts w:cs="Arial"/>
        </w:rPr>
        <w:t xml:space="preserve">, </w:t>
      </w:r>
      <w:proofErr w:type="spellStart"/>
      <w:r w:rsidR="007B2BE8" w:rsidRPr="005E24A5">
        <w:rPr>
          <w:rFonts w:cs="Arial"/>
        </w:rPr>
        <w:t>Robyne</w:t>
      </w:r>
      <w:proofErr w:type="spellEnd"/>
      <w:r w:rsidR="007B2BE8" w:rsidRPr="005E24A5">
        <w:rPr>
          <w:rFonts w:cs="Arial"/>
        </w:rPr>
        <w:t xml:space="preserve"> Lynn Kirk, Meri Kim Oliver, Stephen Horner, Nejat </w:t>
      </w:r>
      <w:proofErr w:type="spellStart"/>
      <w:r w:rsidR="007B2BE8" w:rsidRPr="005E24A5">
        <w:rPr>
          <w:rFonts w:cs="Arial"/>
        </w:rPr>
        <w:t>Abedella</w:t>
      </w:r>
      <w:proofErr w:type="spellEnd"/>
    </w:p>
    <w:p w:rsidR="008E12A4" w:rsidRDefault="008E12A4" w:rsidP="006C24FC">
      <w:pPr>
        <w:spacing w:after="240"/>
        <w:ind w:left="2160" w:hanging="2160"/>
        <w:rPr>
          <w:rFonts w:cs="Arial"/>
        </w:rPr>
      </w:pPr>
      <w:r w:rsidRPr="006C24FC">
        <w:rPr>
          <w:rFonts w:cs="Arial"/>
        </w:rPr>
        <w:t>Regrets:</w:t>
      </w:r>
      <w:r w:rsidR="00EC38B3" w:rsidRPr="005E24A5">
        <w:rPr>
          <w:rFonts w:cs="Arial"/>
          <w:b/>
        </w:rPr>
        <w:t xml:space="preserve"> </w:t>
      </w:r>
      <w:r w:rsidR="007B2BE8" w:rsidRPr="005E24A5">
        <w:rPr>
          <w:rFonts w:cs="Arial"/>
        </w:rPr>
        <w:t xml:space="preserve">Louise Fish, Michael </w:t>
      </w:r>
      <w:proofErr w:type="spellStart"/>
      <w:r w:rsidR="007B2BE8" w:rsidRPr="005E24A5">
        <w:rPr>
          <w:rFonts w:cs="Arial"/>
        </w:rPr>
        <w:t>Allcott</w:t>
      </w:r>
      <w:proofErr w:type="spellEnd"/>
      <w:r w:rsidR="007B2BE8" w:rsidRPr="005E24A5">
        <w:rPr>
          <w:rFonts w:cs="Arial"/>
        </w:rPr>
        <w:t>, Paul McCann</w:t>
      </w:r>
    </w:p>
    <w:p w:rsidR="006C24FC" w:rsidRPr="005E24A5" w:rsidRDefault="006C24FC" w:rsidP="006C24FC">
      <w:pPr>
        <w:pStyle w:val="Heading2"/>
        <w:rPr>
          <w:sz w:val="24"/>
          <w:szCs w:val="24"/>
        </w:rPr>
      </w:pPr>
      <w:r>
        <w:t>Open Session</w:t>
      </w:r>
    </w:p>
    <w:p w:rsidR="00DB0ECC" w:rsidRPr="00FE0A3D" w:rsidRDefault="00496878" w:rsidP="005E24A5">
      <w:pPr>
        <w:pStyle w:val="Heading3"/>
        <w:numPr>
          <w:ilvl w:val="0"/>
          <w:numId w:val="18"/>
        </w:numPr>
      </w:pPr>
      <w:r w:rsidRPr="00EC38B3">
        <w:t>Chair’s Remarks</w:t>
      </w:r>
    </w:p>
    <w:p w:rsidR="007B2BE8" w:rsidRPr="005E24A5" w:rsidRDefault="007B2BE8" w:rsidP="007B2BE8">
      <w:pPr>
        <w:rPr>
          <w:rFonts w:cs="Arial"/>
        </w:rPr>
      </w:pPr>
      <w:r w:rsidRPr="005E24A5">
        <w:rPr>
          <w:rFonts w:cs="Arial"/>
        </w:rPr>
        <w:t xml:space="preserve">Called to order at 10 am by Chair (Robin </w:t>
      </w:r>
      <w:proofErr w:type="spellStart"/>
      <w:r w:rsidRPr="005E24A5">
        <w:rPr>
          <w:rFonts w:cs="Arial"/>
        </w:rPr>
        <w:t>Lathangue</w:t>
      </w:r>
      <w:proofErr w:type="spellEnd"/>
      <w:r w:rsidRPr="005E24A5">
        <w:rPr>
          <w:rFonts w:cs="Arial"/>
        </w:rPr>
        <w:t>)</w:t>
      </w:r>
    </w:p>
    <w:p w:rsidR="007B2BE8" w:rsidRPr="005E24A5" w:rsidRDefault="007B2BE8" w:rsidP="006C24FC">
      <w:pPr>
        <w:spacing w:after="240"/>
        <w:rPr>
          <w:rFonts w:cs="Arial"/>
        </w:rPr>
      </w:pPr>
      <w:r w:rsidRPr="005E24A5">
        <w:rPr>
          <w:rFonts w:cs="Arial"/>
        </w:rPr>
        <w:t xml:space="preserve">Robin </w:t>
      </w:r>
      <w:proofErr w:type="spellStart"/>
      <w:r w:rsidRPr="005E24A5">
        <w:rPr>
          <w:rFonts w:cs="Arial"/>
        </w:rPr>
        <w:t>Lathangue</w:t>
      </w:r>
      <w:proofErr w:type="spellEnd"/>
      <w:r w:rsidRPr="005E24A5">
        <w:rPr>
          <w:rFonts w:cs="Arial"/>
        </w:rPr>
        <w:t>: Please exchange pleasantries and introductions</w:t>
      </w:r>
    </w:p>
    <w:p w:rsidR="00EC38B3" w:rsidRPr="00EC38B3" w:rsidRDefault="00B6144B" w:rsidP="005E24A5">
      <w:pPr>
        <w:pStyle w:val="Heading3"/>
        <w:numPr>
          <w:ilvl w:val="0"/>
          <w:numId w:val="18"/>
        </w:numPr>
      </w:pPr>
      <w:r w:rsidRPr="00EC38B3">
        <w:t xml:space="preserve">Committee </w:t>
      </w:r>
      <w:r w:rsidR="000D11AB" w:rsidRPr="00EC38B3">
        <w:t>and Terms of Reference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(Terms o</w:t>
      </w:r>
      <w:r w:rsidR="006C24FC">
        <w:rPr>
          <w:rFonts w:cs="Arial"/>
        </w:rPr>
        <w:t>f Reference: Attached document)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Anthony: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Explanation of new portfolio including accessibility and equity~ principal difference.  Requires new Terms of Reference.</w:t>
      </w:r>
    </w:p>
    <w:p w:rsidR="00EC38B3" w:rsidRPr="005E24A5" w:rsidRDefault="00EC38B3" w:rsidP="006C24FC">
      <w:pPr>
        <w:spacing w:after="240"/>
        <w:rPr>
          <w:rFonts w:cs="Arial"/>
        </w:rPr>
      </w:pPr>
      <w:r w:rsidRPr="005E24A5">
        <w:rPr>
          <w:rFonts w:cs="Arial"/>
        </w:rPr>
        <w:t>Discussion of composition of Board: 15 voting members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Question from the floor: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Steven (CUPE) Not sure why I am not here representing my Union group.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Response: Anthony: Free will, you may represent yourself and set aside from your bargaining group.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Karen (Human Resources): Will the sub-committee have its own responsibilities?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Anthony: Each </w:t>
      </w:r>
      <w:proofErr w:type="spellStart"/>
      <w:r w:rsidRPr="005E24A5">
        <w:rPr>
          <w:rFonts w:cs="Arial"/>
        </w:rPr>
        <w:t>sub committee</w:t>
      </w:r>
      <w:proofErr w:type="spellEnd"/>
      <w:r w:rsidRPr="005E24A5">
        <w:rPr>
          <w:rFonts w:cs="Arial"/>
        </w:rPr>
        <w:t xml:space="preserve"> will have their own term of reference. 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Chair: Re-direct to Agenda item #4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Anthony: Discussion around the </w:t>
      </w:r>
      <w:proofErr w:type="spellStart"/>
      <w:r w:rsidRPr="005E24A5">
        <w:rPr>
          <w:rFonts w:cs="Arial"/>
        </w:rPr>
        <w:t>make up</w:t>
      </w:r>
      <w:proofErr w:type="spellEnd"/>
      <w:r w:rsidRPr="005E24A5">
        <w:rPr>
          <w:rFonts w:cs="Arial"/>
        </w:rPr>
        <w:t xml:space="preserve"> and responsibilities of the sub committees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Chair: Question to the floor: Shall the positions of chair of the sub-committees be appointed or group selected?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Consensus from the floor: Should be group selected.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Chair: </w:t>
      </w:r>
      <w:r w:rsidRPr="005E24A5">
        <w:rPr>
          <w:rFonts w:cs="Arial"/>
        </w:rPr>
        <w:tab/>
        <w:t xml:space="preserve">Karen </w:t>
      </w:r>
      <w:proofErr w:type="spellStart"/>
      <w:r w:rsidRPr="005E24A5">
        <w:rPr>
          <w:rFonts w:cs="Arial"/>
        </w:rPr>
        <w:t>Derian</w:t>
      </w:r>
      <w:proofErr w:type="spellEnd"/>
      <w:r w:rsidRPr="005E24A5">
        <w:rPr>
          <w:rFonts w:cs="Arial"/>
        </w:rPr>
        <w:t xml:space="preserve"> will serve as Chair of the subcommittee of Employment Equity</w:t>
      </w:r>
    </w:p>
    <w:p w:rsidR="00612E70" w:rsidRDefault="00EC38B3" w:rsidP="00DC1732">
      <w:pPr>
        <w:rPr>
          <w:rFonts w:cs="Arial"/>
        </w:rPr>
      </w:pPr>
      <w:r w:rsidRPr="005E24A5">
        <w:rPr>
          <w:rFonts w:cs="Arial"/>
        </w:rPr>
        <w:tab/>
        <w:t>Eunice Lund Lucas will serve as Chair of the subcommittee of Accessibility</w:t>
      </w:r>
    </w:p>
    <w:p w:rsidR="006C24FC" w:rsidRPr="005E24A5" w:rsidRDefault="006C24FC" w:rsidP="00DC1732">
      <w:pPr>
        <w:rPr>
          <w:rFonts w:cs="Arial"/>
        </w:rPr>
      </w:pPr>
    </w:p>
    <w:p w:rsidR="00EC38B3" w:rsidRPr="00EC38B3" w:rsidRDefault="00EC38B3" w:rsidP="005E24A5">
      <w:pPr>
        <w:pStyle w:val="Heading3"/>
        <w:numPr>
          <w:ilvl w:val="0"/>
          <w:numId w:val="18"/>
        </w:numPr>
      </w:pPr>
      <w:r w:rsidRPr="00EC38B3">
        <w:lastRenderedPageBreak/>
        <w:t>Ad Hoc Sub-committees: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Diversity Survey Review Sub-committee: Meri Kim Oliver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Anti-racism Sub-committee: Michael </w:t>
      </w:r>
      <w:proofErr w:type="spellStart"/>
      <w:r w:rsidRPr="005E24A5">
        <w:rPr>
          <w:rFonts w:cs="Arial"/>
        </w:rPr>
        <w:t>Allcott</w:t>
      </w:r>
      <w:proofErr w:type="spellEnd"/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Positive Space Sub-committee: Discussion to follow with Louise Fish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Film Series Sub-committee: Dana </w:t>
      </w:r>
      <w:proofErr w:type="spellStart"/>
      <w:r w:rsidRPr="005E24A5">
        <w:rPr>
          <w:rFonts w:cs="Arial"/>
        </w:rPr>
        <w:t>Capell</w:t>
      </w:r>
      <w:proofErr w:type="spellEnd"/>
    </w:p>
    <w:p w:rsidR="00EC38B3" w:rsidRDefault="00EC38B3" w:rsidP="00EC38B3">
      <w:pPr>
        <w:rPr>
          <w:rFonts w:cs="Arial"/>
        </w:rPr>
      </w:pPr>
      <w:r w:rsidRPr="005E24A5">
        <w:rPr>
          <w:rFonts w:cs="Arial"/>
        </w:rPr>
        <w:t>Discussion on floor: Around Pray Space:  Needs to be back on VP’s agenda before we move forward.  Meri Kim will continue as Project Lead on this initiative once the mandate is given from administration.</w:t>
      </w:r>
    </w:p>
    <w:p w:rsidR="006C24FC" w:rsidRPr="005E24A5" w:rsidRDefault="006C24FC" w:rsidP="00EC38B3">
      <w:pPr>
        <w:rPr>
          <w:rFonts w:cs="Arial"/>
        </w:rPr>
      </w:pPr>
    </w:p>
    <w:p w:rsidR="00EC38B3" w:rsidRPr="00FE0A3D" w:rsidRDefault="00EC38B3" w:rsidP="005E24A5">
      <w:pPr>
        <w:pStyle w:val="Heading3"/>
        <w:numPr>
          <w:ilvl w:val="0"/>
          <w:numId w:val="18"/>
        </w:numPr>
      </w:pPr>
      <w:r w:rsidRPr="00EC38B3">
        <w:t xml:space="preserve">Diversity Survey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Anthony: Introduction of the diversity survey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Open forum questions and discussion from floor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Concerns: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Religion/ religious groups not included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Issue around building up an expectation of what the survey is about and suggesting that something more is going to come of this more than education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Discussion around introduction words: Must be clear with the focus to the nature of why we are doing this: For educational purposes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Title of the student diversity survey (Culture).  Suggests that it will be </w:t>
      </w:r>
      <w:proofErr w:type="spellStart"/>
      <w:r w:rsidRPr="005E24A5">
        <w:rPr>
          <w:rFonts w:cs="Arial"/>
        </w:rPr>
        <w:t>board</w:t>
      </w:r>
      <w:proofErr w:type="spellEnd"/>
      <w:r w:rsidRPr="005E24A5">
        <w:rPr>
          <w:rFonts w:cs="Arial"/>
        </w:rPr>
        <w:t xml:space="preserve"> and inclusive, but actually about racism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Anti-discrimination and racism survey: Title?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Section pertaining to Disability not meeting that level of culture that it is suggesting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Comment questions: Is there another form of discrimination/ harassment that is not being addressed?</w:t>
      </w:r>
    </w:p>
    <w:p w:rsidR="00EC38B3" w:rsidRDefault="00EC38B3" w:rsidP="006852DB">
      <w:pPr>
        <w:rPr>
          <w:rFonts w:cs="Arial"/>
        </w:rPr>
      </w:pPr>
      <w:r w:rsidRPr="005E24A5">
        <w:rPr>
          <w:rFonts w:cs="Arial"/>
        </w:rPr>
        <w:t>Question around confidentiality: will be out-sourced for privacy</w:t>
      </w:r>
    </w:p>
    <w:p w:rsidR="006C24FC" w:rsidRPr="005E24A5" w:rsidRDefault="006C24FC" w:rsidP="006852DB">
      <w:pPr>
        <w:rPr>
          <w:rFonts w:cs="Arial"/>
        </w:rPr>
      </w:pPr>
    </w:p>
    <w:p w:rsidR="00EC38B3" w:rsidRPr="00FE0A3D" w:rsidRDefault="00EC38B3" w:rsidP="005E24A5">
      <w:pPr>
        <w:pStyle w:val="Heading3"/>
        <w:numPr>
          <w:ilvl w:val="0"/>
          <w:numId w:val="18"/>
        </w:numPr>
      </w:pPr>
      <w:r w:rsidRPr="00EC38B3">
        <w:t>Harassment and Discrimination Policy</w:t>
      </w:r>
      <w:r>
        <w:t xml:space="preserve"> </w:t>
      </w:r>
      <w:r w:rsidRPr="00EC38B3">
        <w:t>Update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Update on the Harassment and Discrimination Policy: is with the Board of Governors</w:t>
      </w:r>
    </w:p>
    <w:p w:rsidR="00DC60F5" w:rsidRDefault="00EC38B3" w:rsidP="009B0812">
      <w:pPr>
        <w:rPr>
          <w:rFonts w:cs="Arial"/>
        </w:rPr>
      </w:pPr>
      <w:r w:rsidRPr="005E24A5">
        <w:rPr>
          <w:rFonts w:cs="Arial"/>
        </w:rPr>
        <w:t>By the end of 2010</w:t>
      </w:r>
    </w:p>
    <w:p w:rsidR="006C24FC" w:rsidRPr="005E24A5" w:rsidRDefault="006C24FC" w:rsidP="009B0812">
      <w:pPr>
        <w:rPr>
          <w:rFonts w:cs="Arial"/>
        </w:rPr>
      </w:pPr>
    </w:p>
    <w:p w:rsidR="00EC38B3" w:rsidRPr="00FE0A3D" w:rsidRDefault="00EC38B3" w:rsidP="005E24A5">
      <w:pPr>
        <w:pStyle w:val="Heading3"/>
        <w:numPr>
          <w:ilvl w:val="0"/>
          <w:numId w:val="18"/>
        </w:numPr>
      </w:pPr>
      <w:r w:rsidRPr="00EC38B3">
        <w:t xml:space="preserve">AODA Update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 xml:space="preserve">AODA Omnibus: feedback presented to COU by Eunice Lund Lucas and </w:t>
      </w:r>
      <w:proofErr w:type="spellStart"/>
      <w:r w:rsidRPr="005E24A5">
        <w:rPr>
          <w:rFonts w:cs="Arial"/>
        </w:rPr>
        <w:t>Robyne</w:t>
      </w:r>
      <w:proofErr w:type="spellEnd"/>
      <w:r w:rsidRPr="005E24A5">
        <w:rPr>
          <w:rFonts w:cs="Arial"/>
        </w:rPr>
        <w:t xml:space="preserve"> Hanley Kirk</w:t>
      </w:r>
    </w:p>
    <w:p w:rsidR="00911C77" w:rsidRDefault="00EC38B3" w:rsidP="009B0812">
      <w:pPr>
        <w:rPr>
          <w:rFonts w:cs="Arial"/>
        </w:rPr>
      </w:pPr>
      <w:r w:rsidRPr="005E24A5">
        <w:rPr>
          <w:rFonts w:cs="Arial"/>
        </w:rPr>
        <w:t>Service First Module 3 will run this Fall Reading Break</w:t>
      </w:r>
    </w:p>
    <w:p w:rsidR="006C24FC" w:rsidRPr="005E24A5" w:rsidRDefault="006C24FC" w:rsidP="009B0812">
      <w:pPr>
        <w:rPr>
          <w:rFonts w:cs="Arial"/>
        </w:rPr>
      </w:pPr>
    </w:p>
    <w:p w:rsidR="00EC38B3" w:rsidRPr="005E24A5" w:rsidRDefault="00EC38B3" w:rsidP="005E24A5">
      <w:pPr>
        <w:pStyle w:val="Heading3"/>
        <w:numPr>
          <w:ilvl w:val="0"/>
          <w:numId w:val="18"/>
        </w:numPr>
      </w:pPr>
      <w:r w:rsidRPr="005E24A5">
        <w:t xml:space="preserve">Film Series Update 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First Showing: The Killi</w:t>
      </w:r>
      <w:r w:rsidR="005E24A5">
        <w:rPr>
          <w:rFonts w:cs="Arial"/>
        </w:rPr>
        <w:t>ng Fields Thursday October 21</w:t>
      </w:r>
      <w:r w:rsidR="005E24A5" w:rsidRPr="005E24A5">
        <w:rPr>
          <w:rFonts w:cs="Arial"/>
          <w:vertAlign w:val="superscript"/>
        </w:rPr>
        <w:t>st</w:t>
      </w:r>
      <w:r w:rsidR="005E24A5">
        <w:rPr>
          <w:rFonts w:cs="Arial"/>
        </w:rPr>
        <w:t>,</w:t>
      </w:r>
      <w:r w:rsidRPr="005E24A5">
        <w:rPr>
          <w:rFonts w:cs="Arial"/>
        </w:rPr>
        <w:t xml:space="preserve"> 2010. </w:t>
      </w:r>
    </w:p>
    <w:p w:rsidR="00EC38B3" w:rsidRDefault="00EC38B3" w:rsidP="00EC38B3">
      <w:pPr>
        <w:rPr>
          <w:rFonts w:cs="Arial"/>
        </w:rPr>
      </w:pPr>
      <w:r w:rsidRPr="005E24A5">
        <w:rPr>
          <w:rFonts w:cs="Arial"/>
        </w:rPr>
        <w:t>Anthony discussed this initiative.  Questions from floor pertaining to process, issue around time (5-8pm), question around getting this out to the community, issue presented around needing to get the other groups on campus involved in such as Trent Film Society or specific departments</w:t>
      </w:r>
    </w:p>
    <w:p w:rsidR="006C24FC" w:rsidRPr="005E24A5" w:rsidRDefault="006C24FC" w:rsidP="00EC38B3">
      <w:pPr>
        <w:rPr>
          <w:rFonts w:cs="Arial"/>
        </w:rPr>
      </w:pPr>
    </w:p>
    <w:p w:rsidR="00EC38B3" w:rsidRPr="00FE0A3D" w:rsidRDefault="00EC38B3" w:rsidP="005E24A5">
      <w:pPr>
        <w:pStyle w:val="Heading3"/>
        <w:numPr>
          <w:ilvl w:val="0"/>
          <w:numId w:val="18"/>
        </w:numPr>
      </w:pPr>
      <w:r w:rsidRPr="00EC38B3">
        <w:t>O</w:t>
      </w:r>
      <w:r w:rsidR="00FE0A3D">
        <w:t>ther Business</w:t>
      </w:r>
    </w:p>
    <w:p w:rsidR="009C3DE5" w:rsidRDefault="00EC38B3" w:rsidP="000C6156">
      <w:pPr>
        <w:rPr>
          <w:rFonts w:cs="Arial"/>
        </w:rPr>
      </w:pPr>
      <w:r w:rsidRPr="005E24A5">
        <w:rPr>
          <w:rFonts w:cs="Arial"/>
        </w:rPr>
        <w:t>Request for more information about groups/ legislation/ guiding principles/ compliance reporting</w:t>
      </w:r>
    </w:p>
    <w:p w:rsidR="006C24FC" w:rsidRPr="005E24A5" w:rsidRDefault="006C24FC" w:rsidP="000C6156">
      <w:pPr>
        <w:rPr>
          <w:rFonts w:cs="Arial"/>
        </w:rPr>
      </w:pPr>
    </w:p>
    <w:p w:rsidR="00EC38B3" w:rsidRDefault="00EC38B3" w:rsidP="005E24A5">
      <w:pPr>
        <w:pStyle w:val="Heading3"/>
        <w:numPr>
          <w:ilvl w:val="0"/>
          <w:numId w:val="18"/>
        </w:numPr>
      </w:pPr>
      <w:r w:rsidRPr="000C6156">
        <w:lastRenderedPageBreak/>
        <w:t>Adjournment</w:t>
      </w:r>
    </w:p>
    <w:p w:rsidR="00EC38B3" w:rsidRPr="005E24A5" w:rsidRDefault="00EC38B3" w:rsidP="00EC38B3">
      <w:pPr>
        <w:rPr>
          <w:rFonts w:cs="Arial"/>
        </w:rPr>
      </w:pPr>
      <w:r w:rsidRPr="005E24A5">
        <w:rPr>
          <w:rFonts w:cs="Arial"/>
        </w:rPr>
        <w:t>Meeting adjourned at 11:35 am</w:t>
      </w:r>
    </w:p>
    <w:sectPr w:rsidR="00EC38B3" w:rsidRPr="005E24A5" w:rsidSect="00906E29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E8" w:rsidRDefault="00167BE8">
      <w:r>
        <w:separator/>
      </w:r>
    </w:p>
  </w:endnote>
  <w:endnote w:type="continuationSeparator" w:id="0">
    <w:p w:rsidR="00167BE8" w:rsidRDefault="0016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58" w:rsidRDefault="00DD1F58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1F58" w:rsidRDefault="00DD1F58" w:rsidP="00C855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58" w:rsidRDefault="00DD1F58" w:rsidP="000C67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4FC">
      <w:rPr>
        <w:rStyle w:val="PageNumber"/>
        <w:noProof/>
      </w:rPr>
      <w:t>3</w:t>
    </w:r>
    <w:r>
      <w:rPr>
        <w:rStyle w:val="PageNumber"/>
      </w:rPr>
      <w:fldChar w:fldCharType="end"/>
    </w:r>
  </w:p>
  <w:p w:rsidR="00DD1F58" w:rsidRDefault="00DD1F58" w:rsidP="00C855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E8" w:rsidRDefault="00167BE8">
      <w:r>
        <w:separator/>
      </w:r>
    </w:p>
  </w:footnote>
  <w:footnote w:type="continuationSeparator" w:id="0">
    <w:p w:rsidR="00167BE8" w:rsidRDefault="00167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24" w:rsidRDefault="00F56524" w:rsidP="00F56524">
    <w:pPr>
      <w:pStyle w:val="Header"/>
      <w:tabs>
        <w:tab w:val="right" w:pos="882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C78CB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8277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F0AB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B23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B03F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7A73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819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949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96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C6C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751FC"/>
    <w:multiLevelType w:val="hybridMultilevel"/>
    <w:tmpl w:val="D0CCCF12"/>
    <w:lvl w:ilvl="0" w:tplc="92961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DAF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26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F4F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8D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B86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B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8F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0F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E4C1E62"/>
    <w:multiLevelType w:val="hybridMultilevel"/>
    <w:tmpl w:val="3B7A45FC"/>
    <w:lvl w:ilvl="0" w:tplc="122C9C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2545"/>
    <w:multiLevelType w:val="hybridMultilevel"/>
    <w:tmpl w:val="107CE8CA"/>
    <w:lvl w:ilvl="0" w:tplc="CFF8F326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13C21"/>
    <w:multiLevelType w:val="hybridMultilevel"/>
    <w:tmpl w:val="1816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62D68"/>
    <w:multiLevelType w:val="hybridMultilevel"/>
    <w:tmpl w:val="CF4C1B34"/>
    <w:lvl w:ilvl="0" w:tplc="D08ADAB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F93EFF"/>
    <w:multiLevelType w:val="hybridMultilevel"/>
    <w:tmpl w:val="182A5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D3292"/>
    <w:multiLevelType w:val="hybridMultilevel"/>
    <w:tmpl w:val="089495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12E09"/>
    <w:multiLevelType w:val="hybridMultilevel"/>
    <w:tmpl w:val="AA180D52"/>
    <w:lvl w:ilvl="0" w:tplc="55B0A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0CCD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C4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34F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0BA7A">
      <w:start w:val="15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E6F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2CA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54D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F6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A4"/>
    <w:rsid w:val="00031E1A"/>
    <w:rsid w:val="00050F43"/>
    <w:rsid w:val="000B5FE8"/>
    <w:rsid w:val="000C6156"/>
    <w:rsid w:val="000C6702"/>
    <w:rsid w:val="000D11AB"/>
    <w:rsid w:val="000E492D"/>
    <w:rsid w:val="00141336"/>
    <w:rsid w:val="00167BE8"/>
    <w:rsid w:val="001C685E"/>
    <w:rsid w:val="00211389"/>
    <w:rsid w:val="00257FC4"/>
    <w:rsid w:val="0031304F"/>
    <w:rsid w:val="003E75C5"/>
    <w:rsid w:val="00410F81"/>
    <w:rsid w:val="004165E9"/>
    <w:rsid w:val="00436B1C"/>
    <w:rsid w:val="00470C2E"/>
    <w:rsid w:val="00496878"/>
    <w:rsid w:val="004A5D7A"/>
    <w:rsid w:val="004C4F6F"/>
    <w:rsid w:val="00545EA8"/>
    <w:rsid w:val="00593FA1"/>
    <w:rsid w:val="005B158F"/>
    <w:rsid w:val="005E24A5"/>
    <w:rsid w:val="005E3F27"/>
    <w:rsid w:val="005F39B7"/>
    <w:rsid w:val="00602B18"/>
    <w:rsid w:val="00612E70"/>
    <w:rsid w:val="00643999"/>
    <w:rsid w:val="00661506"/>
    <w:rsid w:val="00666A70"/>
    <w:rsid w:val="006852DB"/>
    <w:rsid w:val="006C24FC"/>
    <w:rsid w:val="006C2D07"/>
    <w:rsid w:val="0079281E"/>
    <w:rsid w:val="007A54CF"/>
    <w:rsid w:val="007B2BE8"/>
    <w:rsid w:val="007D7A1E"/>
    <w:rsid w:val="00810F18"/>
    <w:rsid w:val="00835982"/>
    <w:rsid w:val="008853A1"/>
    <w:rsid w:val="008E12A4"/>
    <w:rsid w:val="00906E29"/>
    <w:rsid w:val="00911C77"/>
    <w:rsid w:val="009645C0"/>
    <w:rsid w:val="00964C7C"/>
    <w:rsid w:val="00981046"/>
    <w:rsid w:val="009B0812"/>
    <w:rsid w:val="009C3DE5"/>
    <w:rsid w:val="009C5203"/>
    <w:rsid w:val="00A24A72"/>
    <w:rsid w:val="00A423D5"/>
    <w:rsid w:val="00A5640E"/>
    <w:rsid w:val="00A63A54"/>
    <w:rsid w:val="00AD1DD7"/>
    <w:rsid w:val="00AF4DDE"/>
    <w:rsid w:val="00B441CF"/>
    <w:rsid w:val="00B4665C"/>
    <w:rsid w:val="00B6144B"/>
    <w:rsid w:val="00B64B39"/>
    <w:rsid w:val="00B97434"/>
    <w:rsid w:val="00BA53E8"/>
    <w:rsid w:val="00BC13F6"/>
    <w:rsid w:val="00C07742"/>
    <w:rsid w:val="00C1067B"/>
    <w:rsid w:val="00C13555"/>
    <w:rsid w:val="00C22D02"/>
    <w:rsid w:val="00C85543"/>
    <w:rsid w:val="00CC6097"/>
    <w:rsid w:val="00CF2C2D"/>
    <w:rsid w:val="00CF4167"/>
    <w:rsid w:val="00D95E22"/>
    <w:rsid w:val="00DB0ECC"/>
    <w:rsid w:val="00DC1732"/>
    <w:rsid w:val="00DC3B6F"/>
    <w:rsid w:val="00DC60F5"/>
    <w:rsid w:val="00DD1F58"/>
    <w:rsid w:val="00DD6405"/>
    <w:rsid w:val="00DF45D9"/>
    <w:rsid w:val="00DF515F"/>
    <w:rsid w:val="00DF7217"/>
    <w:rsid w:val="00E0749C"/>
    <w:rsid w:val="00E542EB"/>
    <w:rsid w:val="00E5677D"/>
    <w:rsid w:val="00E57787"/>
    <w:rsid w:val="00EA1F98"/>
    <w:rsid w:val="00EB0BB2"/>
    <w:rsid w:val="00EC38B3"/>
    <w:rsid w:val="00EE5184"/>
    <w:rsid w:val="00F0242B"/>
    <w:rsid w:val="00F11C27"/>
    <w:rsid w:val="00F56524"/>
    <w:rsid w:val="00FB0A68"/>
    <w:rsid w:val="00FE0A3D"/>
    <w:rsid w:val="00FE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1611FBE-C8A2-4617-9086-F53B8BB1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 w:qFormat="1"/>
    <w:lsdException w:name="caption" w:semiHidden="1" w:unhideWhenUsed="1" w:qFormat="1"/>
    <w:lsdException w:name="List" w:uiPriority="99"/>
    <w:lsdException w:name="List Bullet" w:uiPriority="99"/>
    <w:lsdException w:name="List Number" w:uiPriority="99"/>
    <w:lsdException w:name="Title" w:uiPriority="10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4FC"/>
    <w:rPr>
      <w:rFonts w:ascii="Arial" w:eastAsiaTheme="minorEastAsia" w:hAnsi="Arial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24FC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4FC"/>
    <w:pPr>
      <w:keepNext/>
      <w:keepLines/>
      <w:spacing w:before="40" w:line="259" w:lineRule="auto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24FC"/>
    <w:pPr>
      <w:keepNext/>
      <w:keepLines/>
      <w:spacing w:before="40"/>
      <w:outlineLvl w:val="2"/>
    </w:pPr>
    <w:rPr>
      <w:rFonts w:eastAsiaTheme="majorEastAsia" w:cstheme="majorBidi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24FC"/>
    <w:pPr>
      <w:keepNext/>
      <w:keepLines/>
      <w:spacing w:before="40"/>
      <w:outlineLvl w:val="3"/>
    </w:pPr>
    <w:rPr>
      <w:rFonts w:eastAsiaTheme="majorEastAsia" w:cstheme="majorBidi"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0A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6C24F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24FC"/>
  </w:style>
  <w:style w:type="paragraph" w:styleId="Footer">
    <w:name w:val="footer"/>
    <w:basedOn w:val="Normal"/>
    <w:rsid w:val="00C855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5543"/>
  </w:style>
  <w:style w:type="paragraph" w:styleId="NormalWeb">
    <w:name w:val="Normal (Web)"/>
    <w:basedOn w:val="Normal"/>
    <w:rsid w:val="00BC13F6"/>
    <w:pPr>
      <w:spacing w:after="270" w:line="396" w:lineRule="atLeast"/>
    </w:pPr>
  </w:style>
  <w:style w:type="character" w:customStyle="1" w:styleId="apple-style-span">
    <w:name w:val="apple-style-span"/>
    <w:basedOn w:val="DefaultParagraphFont"/>
    <w:rsid w:val="007A54CF"/>
  </w:style>
  <w:style w:type="character" w:customStyle="1" w:styleId="style61">
    <w:name w:val="style61"/>
    <w:basedOn w:val="DefaultParagraphFont"/>
    <w:rsid w:val="001C685E"/>
    <w:rPr>
      <w:b/>
      <w:bCs/>
      <w:sz w:val="17"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6C24FC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24F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24FC"/>
    <w:rPr>
      <w:rFonts w:ascii="Arial" w:eastAsiaTheme="majorEastAsia" w:hAnsi="Arial" w:cstheme="majorBidi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E0A3D"/>
    <w:rPr>
      <w:rFonts w:asciiTheme="majorHAnsi" w:eastAsiaTheme="majorEastAsia" w:hAnsiTheme="majorHAnsi" w:cstheme="majorBidi"/>
      <w:color w:val="2E74B5" w:themeColor="accent1" w:themeShade="BF"/>
      <w:sz w:val="24"/>
      <w:szCs w:val="22"/>
    </w:rPr>
  </w:style>
  <w:style w:type="paragraph" w:styleId="ListParagraph">
    <w:name w:val="List Paragraph"/>
    <w:basedOn w:val="Normal"/>
    <w:uiPriority w:val="34"/>
    <w:qFormat/>
    <w:rsid w:val="00FE0A3D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6C24FC"/>
    <w:rPr>
      <w:rFonts w:ascii="Arial" w:eastAsiaTheme="minorEastAsia" w:hAnsi="Arial" w:cstheme="min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0A3D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A3D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List">
    <w:name w:val="List"/>
    <w:basedOn w:val="Normal"/>
    <w:uiPriority w:val="99"/>
    <w:unhideWhenUsed/>
    <w:rsid w:val="00FE0A3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FE0A3D"/>
    <w:pPr>
      <w:numPr>
        <w:numId w:val="14"/>
      </w:numPr>
      <w:contextualSpacing/>
    </w:pPr>
  </w:style>
  <w:style w:type="paragraph" w:styleId="ListNumber">
    <w:name w:val="List Number"/>
    <w:basedOn w:val="Normal"/>
    <w:uiPriority w:val="99"/>
    <w:unhideWhenUsed/>
    <w:rsid w:val="00FE0A3D"/>
    <w:pPr>
      <w:numPr>
        <w:numId w:val="10"/>
      </w:numPr>
      <w:tabs>
        <w:tab w:val="clear" w:pos="360"/>
        <w:tab w:val="num" w:pos="720"/>
      </w:tabs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E0A3D"/>
    <w:pPr>
      <w:tabs>
        <w:tab w:val="right" w:pos="9360"/>
      </w:tabs>
      <w:spacing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E0A3D"/>
    <w:pPr>
      <w:spacing w:after="100"/>
      <w:ind w:left="480"/>
    </w:pPr>
  </w:style>
  <w:style w:type="paragraph" w:styleId="Header">
    <w:name w:val="header"/>
    <w:basedOn w:val="Normal"/>
    <w:link w:val="HeaderChar"/>
    <w:rsid w:val="00F565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56524"/>
    <w:rPr>
      <w:rFonts w:ascii="Arial" w:eastAsiaTheme="minorHAnsi" w:hAnsi="Arial" w:cstheme="minorBidi"/>
      <w:sz w:val="24"/>
      <w:szCs w:val="22"/>
    </w:rPr>
  </w:style>
  <w:style w:type="paragraph" w:customStyle="1" w:styleId="StyleHeading1Centered">
    <w:name w:val="Style Heading 1 + Centered"/>
    <w:basedOn w:val="Heading1"/>
    <w:rsid w:val="005E24A5"/>
    <w:rPr>
      <w:rFonts w:eastAsia="Times New Roman" w:cs="Times New Roman"/>
      <w:b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C24FC"/>
    <w:rPr>
      <w:rFonts w:ascii="Arial" w:eastAsiaTheme="majorEastAsia" w:hAnsi="Arial" w:cstheme="majorBidi"/>
      <w:i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1409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600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E573-CF00-4B80-8EE8-4B620EB0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PRESIDENTIAL ADVISORY COMMITTEE OF HUMAN RIGHT (PACHR)</vt:lpstr>
    </vt:vector>
  </TitlesOfParts>
  <Company>Trent University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PACHREA Minutes Oct 2010</dc:title>
  <dc:subject/>
  <dc:creator>TrentEmployee</dc:creator>
  <cp:keywords/>
  <dc:description/>
  <cp:lastModifiedBy>cwest</cp:lastModifiedBy>
  <cp:revision>3</cp:revision>
  <cp:lastPrinted>2016-05-30T18:39:00Z</cp:lastPrinted>
  <dcterms:created xsi:type="dcterms:W3CDTF">2017-06-09T17:25:00Z</dcterms:created>
  <dcterms:modified xsi:type="dcterms:W3CDTF">2017-07-04T18:17:00Z</dcterms:modified>
</cp:coreProperties>
</file>