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9FB4" w14:textId="524D2917" w:rsidR="00061B39" w:rsidRPr="003D422A" w:rsidRDefault="003D422A" w:rsidP="00DF30A6">
      <w:pPr>
        <w:pStyle w:val="Title"/>
        <w:jc w:val="center"/>
        <w:rPr>
          <w:b/>
          <w:sz w:val="40"/>
        </w:rPr>
      </w:pPr>
      <w:r w:rsidRPr="003D422A">
        <w:rPr>
          <w:b/>
          <w:sz w:val="40"/>
        </w:rPr>
        <w:t xml:space="preserve">Academic Skills </w:t>
      </w:r>
      <w:r w:rsidR="00DF30A6">
        <w:rPr>
          <w:b/>
          <w:sz w:val="40"/>
        </w:rPr>
        <w:t xml:space="preserve">Two-Part </w:t>
      </w:r>
      <w:r w:rsidRPr="003D422A">
        <w:rPr>
          <w:b/>
          <w:sz w:val="40"/>
        </w:rPr>
        <w:t>To-Do List Template</w:t>
      </w:r>
    </w:p>
    <w:p w14:paraId="0B2FF9AA" w14:textId="3D9D990E" w:rsidR="00DF30A6" w:rsidRPr="008E581C" w:rsidRDefault="00DF30A6" w:rsidP="00DF30A6">
      <w:pPr>
        <w:pStyle w:val="Heading1"/>
        <w:rPr>
          <w:b/>
          <w:bCs/>
          <w:color w:val="auto"/>
          <w:sz w:val="28"/>
          <w:szCs w:val="28"/>
        </w:rPr>
      </w:pPr>
      <w:r w:rsidRPr="008E581C">
        <w:rPr>
          <w:b/>
          <w:bCs/>
          <w:color w:val="auto"/>
          <w:sz w:val="28"/>
          <w:szCs w:val="28"/>
        </w:rPr>
        <w:t>Part 1: Empty the Junk Drawer List</w:t>
      </w:r>
    </w:p>
    <w:p w14:paraId="08988825" w14:textId="6C3C3FD7" w:rsidR="00DF30A6" w:rsidRPr="00DF30A6" w:rsidRDefault="007537CE" w:rsidP="00DF30A6">
      <w:r>
        <w:t xml:space="preserve">Make a list of all the tasks that come to mind. </w:t>
      </w:r>
    </w:p>
    <w:p w14:paraId="7EDB48DA" w14:textId="77777777" w:rsidR="00DF30A6" w:rsidRDefault="00DF30A6" w:rsidP="00DF30A6"/>
    <w:p w14:paraId="77324FC4" w14:textId="77777777" w:rsidR="00DF30A6" w:rsidRDefault="00DF30A6" w:rsidP="00DF30A6"/>
    <w:p w14:paraId="6E1DA0BB" w14:textId="77777777" w:rsidR="00DF30A6" w:rsidRDefault="00DF30A6" w:rsidP="00DF30A6"/>
    <w:p w14:paraId="43CA03D7" w14:textId="77777777" w:rsidR="00DF30A6" w:rsidRPr="00DF30A6" w:rsidRDefault="00DF30A6" w:rsidP="00DF30A6"/>
    <w:p w14:paraId="1BD43879" w14:textId="77777777" w:rsidR="00DF30A6" w:rsidRDefault="00DF30A6" w:rsidP="003D422A"/>
    <w:p w14:paraId="170586A2" w14:textId="77777777" w:rsidR="007537CE" w:rsidRDefault="007537CE" w:rsidP="003D422A"/>
    <w:p w14:paraId="17751E58" w14:textId="77777777" w:rsidR="007537CE" w:rsidRDefault="007537CE" w:rsidP="003D422A"/>
    <w:p w14:paraId="1043613A" w14:textId="77777777" w:rsidR="007537CE" w:rsidRDefault="007537CE" w:rsidP="003D422A"/>
    <w:p w14:paraId="010FA2DE" w14:textId="77777777" w:rsidR="007537CE" w:rsidRDefault="007537CE" w:rsidP="003D422A"/>
    <w:p w14:paraId="09A61C20" w14:textId="77777777" w:rsidR="007537CE" w:rsidRDefault="007537CE" w:rsidP="003D422A"/>
    <w:p w14:paraId="20F6B1CC" w14:textId="77777777" w:rsidR="007537CE" w:rsidRDefault="007537CE" w:rsidP="003D422A"/>
    <w:p w14:paraId="7754D7B6" w14:textId="77777777" w:rsidR="007537CE" w:rsidRDefault="007537CE" w:rsidP="003D422A"/>
    <w:p w14:paraId="320E862C" w14:textId="77777777" w:rsidR="007537CE" w:rsidRDefault="007537CE" w:rsidP="003D422A"/>
    <w:p w14:paraId="53DC18E2" w14:textId="77777777" w:rsidR="007537CE" w:rsidRDefault="007537CE" w:rsidP="003D422A"/>
    <w:p w14:paraId="4DBC168A" w14:textId="77777777" w:rsidR="008E581C" w:rsidRDefault="008E581C" w:rsidP="003D422A"/>
    <w:p w14:paraId="1A7240DC" w14:textId="77777777" w:rsidR="008E581C" w:rsidRDefault="008E581C" w:rsidP="003D422A"/>
    <w:p w14:paraId="20F5039D" w14:textId="77777777" w:rsidR="008E581C" w:rsidRDefault="008E581C" w:rsidP="003D422A"/>
    <w:p w14:paraId="5C0B1744" w14:textId="77777777" w:rsidR="008E581C" w:rsidRDefault="008E581C" w:rsidP="003D422A"/>
    <w:p w14:paraId="7B505B4E" w14:textId="77777777" w:rsidR="008E581C" w:rsidRDefault="008E581C" w:rsidP="003D422A"/>
    <w:p w14:paraId="4EC77292" w14:textId="77777777" w:rsidR="007537CE" w:rsidRDefault="007537CE" w:rsidP="003D422A"/>
    <w:p w14:paraId="461F1DED" w14:textId="77777777" w:rsidR="007537CE" w:rsidRDefault="007537CE" w:rsidP="003D422A"/>
    <w:p w14:paraId="55CE7B2F" w14:textId="77777777" w:rsidR="007537CE" w:rsidRDefault="007537CE" w:rsidP="003D422A"/>
    <w:p w14:paraId="0CE7DDF1" w14:textId="77777777" w:rsidR="007537CE" w:rsidRDefault="007537CE" w:rsidP="003D422A"/>
    <w:p w14:paraId="22F6FBB6" w14:textId="77777777" w:rsidR="008E581C" w:rsidRDefault="008E581C" w:rsidP="003D422A"/>
    <w:p w14:paraId="6CB7DF37" w14:textId="77777777" w:rsidR="007537CE" w:rsidRDefault="007537CE" w:rsidP="003D422A"/>
    <w:p w14:paraId="53F54A3A" w14:textId="77777777" w:rsidR="007537CE" w:rsidRDefault="007537CE" w:rsidP="003D422A"/>
    <w:p w14:paraId="5A7BEF40" w14:textId="77777777" w:rsidR="00DF30A6" w:rsidRDefault="00DF30A6" w:rsidP="003D422A"/>
    <w:p w14:paraId="245CE568" w14:textId="776AA69A" w:rsidR="00DF30A6" w:rsidRPr="008E581C" w:rsidRDefault="00DF30A6" w:rsidP="00DF30A6">
      <w:pPr>
        <w:pStyle w:val="Heading1"/>
        <w:rPr>
          <w:b/>
          <w:bCs/>
          <w:color w:val="auto"/>
          <w:sz w:val="24"/>
          <w:szCs w:val="24"/>
        </w:rPr>
      </w:pPr>
      <w:r w:rsidRPr="008E581C">
        <w:rPr>
          <w:b/>
          <w:bCs/>
          <w:color w:val="auto"/>
          <w:sz w:val="24"/>
          <w:szCs w:val="24"/>
        </w:rPr>
        <w:lastRenderedPageBreak/>
        <w:t>Part 2: Mini To-Do Lists</w:t>
      </w:r>
    </w:p>
    <w:p w14:paraId="41A299D4" w14:textId="3DE2A2A4" w:rsidR="003D422A" w:rsidRDefault="00DF30A6" w:rsidP="008E581C">
      <w:r>
        <w:t xml:space="preserve">From your empty </w:t>
      </w:r>
      <w:proofErr w:type="gramStart"/>
      <w:r>
        <w:t>the junk</w:t>
      </w:r>
      <w:proofErr w:type="gramEnd"/>
      <w:r>
        <w:t xml:space="preserve"> drawer list, </w:t>
      </w:r>
      <w:r w:rsidR="007537CE">
        <w:t xml:space="preserve">prioritize </w:t>
      </w:r>
      <w:r w:rsidR="008E581C">
        <w:t xml:space="preserve">and map out tasks for different days of the week. Try your best to be honest and realistic. </w:t>
      </w:r>
      <w:r w:rsidR="003D422A">
        <w:t>Try starting with an “easy win” and work on your toughest task during the time of day you feel most energized. If feeling overwhelmed and having trouble starting, break down tasks into small, specific steps (e.g., instead of “write essay”, try “</w:t>
      </w:r>
      <w:r w:rsidR="008E581C">
        <w:t xml:space="preserve">read instructions, </w:t>
      </w:r>
      <w:r w:rsidR="003D422A">
        <w:t xml:space="preserve">choose topic, find 3 sources”). </w:t>
      </w:r>
    </w:p>
    <w:tbl>
      <w:tblPr>
        <w:tblStyle w:val="TableGrid"/>
        <w:tblW w:w="10075" w:type="dxa"/>
        <w:tblLook w:val="04A0" w:firstRow="1" w:lastRow="0" w:firstColumn="1" w:lastColumn="0" w:noHBand="0" w:noVBand="1"/>
      </w:tblPr>
      <w:tblGrid>
        <w:gridCol w:w="1525"/>
        <w:gridCol w:w="8550"/>
      </w:tblGrid>
      <w:tr w:rsidR="003D422A" w14:paraId="58A84C7C" w14:textId="77777777" w:rsidTr="003D422A">
        <w:tc>
          <w:tcPr>
            <w:tcW w:w="1525" w:type="dxa"/>
          </w:tcPr>
          <w:p w14:paraId="15F420E7" w14:textId="77777777" w:rsidR="003D422A" w:rsidRPr="003D422A" w:rsidRDefault="003D422A" w:rsidP="003D422A">
            <w:pPr>
              <w:rPr>
                <w:b/>
                <w:sz w:val="28"/>
              </w:rPr>
            </w:pPr>
            <w:r w:rsidRPr="003D422A">
              <w:rPr>
                <w:b/>
                <w:sz w:val="28"/>
              </w:rPr>
              <w:t>Day</w:t>
            </w:r>
          </w:p>
        </w:tc>
        <w:tc>
          <w:tcPr>
            <w:tcW w:w="8550" w:type="dxa"/>
          </w:tcPr>
          <w:p w14:paraId="519EEAF3" w14:textId="77777777" w:rsidR="003D422A" w:rsidRPr="003D422A" w:rsidRDefault="003D422A" w:rsidP="003D422A">
            <w:pPr>
              <w:rPr>
                <w:b/>
                <w:sz w:val="28"/>
              </w:rPr>
            </w:pPr>
            <w:r w:rsidRPr="003D422A">
              <w:rPr>
                <w:b/>
                <w:sz w:val="28"/>
              </w:rPr>
              <w:t>Tasks</w:t>
            </w:r>
          </w:p>
        </w:tc>
      </w:tr>
      <w:tr w:rsidR="003D422A" w14:paraId="56959A54" w14:textId="77777777" w:rsidTr="007537CE">
        <w:trPr>
          <w:trHeight w:val="1268"/>
        </w:trPr>
        <w:tc>
          <w:tcPr>
            <w:tcW w:w="1525" w:type="dxa"/>
          </w:tcPr>
          <w:p w14:paraId="4B8B1394" w14:textId="59E8659C" w:rsidR="003D422A" w:rsidRPr="003D422A" w:rsidRDefault="003D422A" w:rsidP="003D422A">
            <w:pPr>
              <w:rPr>
                <w:sz w:val="24"/>
              </w:rPr>
            </w:pPr>
          </w:p>
        </w:tc>
        <w:tc>
          <w:tcPr>
            <w:tcW w:w="8550" w:type="dxa"/>
          </w:tcPr>
          <w:p w14:paraId="317AE923" w14:textId="77777777" w:rsidR="003D422A" w:rsidRPr="003D422A" w:rsidRDefault="003D422A" w:rsidP="003D422A">
            <w:pPr>
              <w:pStyle w:val="ListParagraph"/>
              <w:rPr>
                <w:sz w:val="24"/>
              </w:rPr>
            </w:pPr>
          </w:p>
          <w:p w14:paraId="534EAB6C" w14:textId="77777777" w:rsidR="003D422A" w:rsidRPr="003D422A" w:rsidRDefault="003D422A" w:rsidP="003D422A">
            <w:pPr>
              <w:rPr>
                <w:sz w:val="24"/>
              </w:rPr>
            </w:pPr>
          </w:p>
          <w:p w14:paraId="0C13218F" w14:textId="77777777" w:rsidR="003D422A" w:rsidRPr="003D422A" w:rsidRDefault="003D422A" w:rsidP="003D422A">
            <w:pPr>
              <w:rPr>
                <w:sz w:val="24"/>
              </w:rPr>
            </w:pPr>
          </w:p>
          <w:p w14:paraId="54FB1DD3" w14:textId="77777777" w:rsidR="003D422A" w:rsidRPr="003D422A" w:rsidRDefault="003D422A" w:rsidP="003D422A">
            <w:pPr>
              <w:rPr>
                <w:sz w:val="24"/>
              </w:rPr>
            </w:pPr>
          </w:p>
          <w:p w14:paraId="40B40E4E" w14:textId="77777777" w:rsidR="003D422A" w:rsidRPr="003D422A" w:rsidRDefault="003D422A" w:rsidP="003D422A">
            <w:pPr>
              <w:rPr>
                <w:sz w:val="24"/>
              </w:rPr>
            </w:pPr>
          </w:p>
        </w:tc>
      </w:tr>
      <w:tr w:rsidR="003D422A" w14:paraId="0D5D8419" w14:textId="77777777" w:rsidTr="003D422A">
        <w:tc>
          <w:tcPr>
            <w:tcW w:w="1525" w:type="dxa"/>
          </w:tcPr>
          <w:p w14:paraId="444E7A1B" w14:textId="438F07FC" w:rsidR="003D422A" w:rsidRPr="003D422A" w:rsidRDefault="003D422A" w:rsidP="003D422A">
            <w:pPr>
              <w:rPr>
                <w:sz w:val="24"/>
              </w:rPr>
            </w:pPr>
          </w:p>
        </w:tc>
        <w:tc>
          <w:tcPr>
            <w:tcW w:w="8550" w:type="dxa"/>
          </w:tcPr>
          <w:p w14:paraId="11AF45BD" w14:textId="77777777" w:rsidR="003D422A" w:rsidRPr="003D422A" w:rsidRDefault="003D422A" w:rsidP="003D422A">
            <w:pPr>
              <w:rPr>
                <w:sz w:val="24"/>
              </w:rPr>
            </w:pPr>
          </w:p>
          <w:p w14:paraId="0C1314AB" w14:textId="77777777" w:rsidR="003D422A" w:rsidRPr="003D422A" w:rsidRDefault="003D422A" w:rsidP="003D422A">
            <w:pPr>
              <w:rPr>
                <w:sz w:val="24"/>
              </w:rPr>
            </w:pPr>
          </w:p>
          <w:p w14:paraId="530C8FA7" w14:textId="77777777" w:rsidR="003D422A" w:rsidRPr="003D422A" w:rsidRDefault="003D422A" w:rsidP="003D422A">
            <w:pPr>
              <w:rPr>
                <w:sz w:val="24"/>
              </w:rPr>
            </w:pPr>
          </w:p>
          <w:p w14:paraId="23EFE7F7" w14:textId="77777777" w:rsidR="003D422A" w:rsidRPr="003D422A" w:rsidRDefault="003D422A" w:rsidP="003D422A">
            <w:pPr>
              <w:rPr>
                <w:sz w:val="24"/>
              </w:rPr>
            </w:pPr>
          </w:p>
          <w:p w14:paraId="45A2B098" w14:textId="77777777" w:rsidR="003D422A" w:rsidRPr="003D422A" w:rsidRDefault="003D422A" w:rsidP="003D422A">
            <w:pPr>
              <w:rPr>
                <w:sz w:val="24"/>
              </w:rPr>
            </w:pPr>
          </w:p>
        </w:tc>
      </w:tr>
      <w:tr w:rsidR="003D422A" w14:paraId="0748D8F1" w14:textId="77777777" w:rsidTr="003D422A">
        <w:tc>
          <w:tcPr>
            <w:tcW w:w="1525" w:type="dxa"/>
          </w:tcPr>
          <w:p w14:paraId="57A1747E" w14:textId="6132211E" w:rsidR="003D422A" w:rsidRPr="003D422A" w:rsidRDefault="003D422A" w:rsidP="003D422A">
            <w:pPr>
              <w:rPr>
                <w:sz w:val="24"/>
              </w:rPr>
            </w:pPr>
          </w:p>
        </w:tc>
        <w:tc>
          <w:tcPr>
            <w:tcW w:w="8550" w:type="dxa"/>
          </w:tcPr>
          <w:p w14:paraId="67FEF590" w14:textId="77777777" w:rsidR="003D422A" w:rsidRPr="003D422A" w:rsidRDefault="003D422A" w:rsidP="003D422A">
            <w:pPr>
              <w:rPr>
                <w:sz w:val="24"/>
              </w:rPr>
            </w:pPr>
          </w:p>
          <w:p w14:paraId="3B1F95D1" w14:textId="77777777" w:rsidR="003D422A" w:rsidRPr="003D422A" w:rsidRDefault="003D422A" w:rsidP="003D422A">
            <w:pPr>
              <w:rPr>
                <w:sz w:val="24"/>
              </w:rPr>
            </w:pPr>
          </w:p>
          <w:p w14:paraId="45C33A1C" w14:textId="77777777" w:rsidR="003D422A" w:rsidRPr="003D422A" w:rsidRDefault="003D422A" w:rsidP="003D422A">
            <w:pPr>
              <w:rPr>
                <w:sz w:val="24"/>
              </w:rPr>
            </w:pPr>
          </w:p>
          <w:p w14:paraId="6D990D13" w14:textId="77777777" w:rsidR="003D422A" w:rsidRPr="003D422A" w:rsidRDefault="003D422A" w:rsidP="003D422A">
            <w:pPr>
              <w:rPr>
                <w:sz w:val="24"/>
              </w:rPr>
            </w:pPr>
          </w:p>
          <w:p w14:paraId="239787FE" w14:textId="77777777" w:rsidR="003D422A" w:rsidRPr="003D422A" w:rsidRDefault="003D422A" w:rsidP="003D422A">
            <w:pPr>
              <w:rPr>
                <w:sz w:val="24"/>
              </w:rPr>
            </w:pPr>
          </w:p>
        </w:tc>
      </w:tr>
      <w:tr w:rsidR="003D422A" w14:paraId="6B0A40B2" w14:textId="77777777" w:rsidTr="003D422A">
        <w:tc>
          <w:tcPr>
            <w:tcW w:w="1525" w:type="dxa"/>
          </w:tcPr>
          <w:p w14:paraId="10B75BD6" w14:textId="5B2D5C2E" w:rsidR="003D422A" w:rsidRPr="003D422A" w:rsidRDefault="003D422A" w:rsidP="003D422A">
            <w:pPr>
              <w:rPr>
                <w:sz w:val="24"/>
              </w:rPr>
            </w:pPr>
          </w:p>
        </w:tc>
        <w:tc>
          <w:tcPr>
            <w:tcW w:w="8550" w:type="dxa"/>
          </w:tcPr>
          <w:p w14:paraId="654AE2C1" w14:textId="77777777" w:rsidR="003D422A" w:rsidRPr="003D422A" w:rsidRDefault="003D422A" w:rsidP="003D422A">
            <w:pPr>
              <w:rPr>
                <w:sz w:val="24"/>
              </w:rPr>
            </w:pPr>
          </w:p>
          <w:p w14:paraId="04E9E0EE" w14:textId="77777777" w:rsidR="003D422A" w:rsidRPr="003D422A" w:rsidRDefault="003D422A" w:rsidP="003D422A">
            <w:pPr>
              <w:rPr>
                <w:sz w:val="24"/>
              </w:rPr>
            </w:pPr>
          </w:p>
          <w:p w14:paraId="1B66C3A2" w14:textId="77777777" w:rsidR="003D422A" w:rsidRPr="003D422A" w:rsidRDefault="003D422A" w:rsidP="003D422A">
            <w:pPr>
              <w:rPr>
                <w:sz w:val="24"/>
              </w:rPr>
            </w:pPr>
          </w:p>
          <w:p w14:paraId="506BE808" w14:textId="77777777" w:rsidR="003D422A" w:rsidRPr="003D422A" w:rsidRDefault="003D422A" w:rsidP="003D422A">
            <w:pPr>
              <w:rPr>
                <w:sz w:val="24"/>
              </w:rPr>
            </w:pPr>
          </w:p>
          <w:p w14:paraId="56B14E00" w14:textId="77777777" w:rsidR="003D422A" w:rsidRPr="003D422A" w:rsidRDefault="003D422A" w:rsidP="003D422A">
            <w:pPr>
              <w:rPr>
                <w:sz w:val="24"/>
              </w:rPr>
            </w:pPr>
          </w:p>
        </w:tc>
      </w:tr>
      <w:tr w:rsidR="003D422A" w14:paraId="6236B1A5" w14:textId="77777777" w:rsidTr="003D422A">
        <w:tc>
          <w:tcPr>
            <w:tcW w:w="1525" w:type="dxa"/>
          </w:tcPr>
          <w:p w14:paraId="0360DFAF" w14:textId="1963F9DE" w:rsidR="003D422A" w:rsidRPr="003D422A" w:rsidRDefault="003D422A" w:rsidP="003D422A">
            <w:pPr>
              <w:rPr>
                <w:sz w:val="24"/>
              </w:rPr>
            </w:pPr>
          </w:p>
        </w:tc>
        <w:tc>
          <w:tcPr>
            <w:tcW w:w="8550" w:type="dxa"/>
          </w:tcPr>
          <w:p w14:paraId="3671E928" w14:textId="77777777" w:rsidR="003D422A" w:rsidRPr="003D422A" w:rsidRDefault="003D422A" w:rsidP="003D422A">
            <w:pPr>
              <w:rPr>
                <w:sz w:val="24"/>
              </w:rPr>
            </w:pPr>
          </w:p>
          <w:p w14:paraId="4B0A804B" w14:textId="77777777" w:rsidR="003D422A" w:rsidRPr="003D422A" w:rsidRDefault="003D422A" w:rsidP="003D422A">
            <w:pPr>
              <w:rPr>
                <w:sz w:val="24"/>
              </w:rPr>
            </w:pPr>
          </w:p>
          <w:p w14:paraId="6CE89223" w14:textId="77777777" w:rsidR="003D422A" w:rsidRPr="003D422A" w:rsidRDefault="003D422A" w:rsidP="003D422A">
            <w:pPr>
              <w:rPr>
                <w:sz w:val="24"/>
              </w:rPr>
            </w:pPr>
          </w:p>
          <w:p w14:paraId="313B4133" w14:textId="77777777" w:rsidR="003D422A" w:rsidRPr="003D422A" w:rsidRDefault="003D422A" w:rsidP="003D422A">
            <w:pPr>
              <w:rPr>
                <w:sz w:val="24"/>
              </w:rPr>
            </w:pPr>
          </w:p>
          <w:p w14:paraId="49411E5D" w14:textId="77777777" w:rsidR="003D422A" w:rsidRPr="003D422A" w:rsidRDefault="003D422A" w:rsidP="003D422A">
            <w:pPr>
              <w:rPr>
                <w:sz w:val="24"/>
              </w:rPr>
            </w:pPr>
          </w:p>
        </w:tc>
      </w:tr>
      <w:tr w:rsidR="003D422A" w14:paraId="23463275" w14:textId="77777777" w:rsidTr="003D422A">
        <w:tc>
          <w:tcPr>
            <w:tcW w:w="1525" w:type="dxa"/>
          </w:tcPr>
          <w:p w14:paraId="6749FB4E" w14:textId="156204D3" w:rsidR="003D422A" w:rsidRPr="003D422A" w:rsidRDefault="003D422A" w:rsidP="003D422A">
            <w:pPr>
              <w:rPr>
                <w:sz w:val="24"/>
              </w:rPr>
            </w:pPr>
          </w:p>
        </w:tc>
        <w:tc>
          <w:tcPr>
            <w:tcW w:w="8550" w:type="dxa"/>
          </w:tcPr>
          <w:p w14:paraId="1C3ABC8D" w14:textId="77777777" w:rsidR="003D422A" w:rsidRPr="003D422A" w:rsidRDefault="003D422A" w:rsidP="003D422A">
            <w:pPr>
              <w:rPr>
                <w:sz w:val="24"/>
              </w:rPr>
            </w:pPr>
          </w:p>
          <w:p w14:paraId="14601F34" w14:textId="77777777" w:rsidR="003D422A" w:rsidRPr="003D422A" w:rsidRDefault="003D422A" w:rsidP="003D422A">
            <w:pPr>
              <w:rPr>
                <w:sz w:val="24"/>
              </w:rPr>
            </w:pPr>
          </w:p>
          <w:p w14:paraId="4699C749" w14:textId="77777777" w:rsidR="003D422A" w:rsidRPr="003D422A" w:rsidRDefault="003D422A" w:rsidP="003D422A">
            <w:pPr>
              <w:rPr>
                <w:sz w:val="24"/>
              </w:rPr>
            </w:pPr>
          </w:p>
          <w:p w14:paraId="147F1A9B" w14:textId="77777777" w:rsidR="003D422A" w:rsidRPr="003D422A" w:rsidRDefault="003D422A" w:rsidP="003D422A">
            <w:pPr>
              <w:rPr>
                <w:sz w:val="24"/>
              </w:rPr>
            </w:pPr>
          </w:p>
          <w:p w14:paraId="6B2C730A" w14:textId="77777777" w:rsidR="003D422A" w:rsidRPr="003D422A" w:rsidRDefault="003D422A" w:rsidP="003D422A">
            <w:pPr>
              <w:rPr>
                <w:sz w:val="24"/>
              </w:rPr>
            </w:pPr>
          </w:p>
        </w:tc>
      </w:tr>
      <w:tr w:rsidR="003D422A" w14:paraId="59FD177E" w14:textId="77777777" w:rsidTr="003D422A">
        <w:tc>
          <w:tcPr>
            <w:tcW w:w="1525" w:type="dxa"/>
          </w:tcPr>
          <w:p w14:paraId="570A74AA" w14:textId="5601929A" w:rsidR="003D422A" w:rsidRPr="003D422A" w:rsidRDefault="003D422A" w:rsidP="003D422A">
            <w:pPr>
              <w:rPr>
                <w:sz w:val="24"/>
              </w:rPr>
            </w:pPr>
          </w:p>
        </w:tc>
        <w:tc>
          <w:tcPr>
            <w:tcW w:w="8550" w:type="dxa"/>
          </w:tcPr>
          <w:p w14:paraId="472A8682" w14:textId="77777777" w:rsidR="003D422A" w:rsidRPr="003D422A" w:rsidRDefault="003D422A" w:rsidP="003D422A">
            <w:pPr>
              <w:rPr>
                <w:sz w:val="24"/>
              </w:rPr>
            </w:pPr>
          </w:p>
          <w:p w14:paraId="45770085" w14:textId="77777777" w:rsidR="003D422A" w:rsidRPr="003D422A" w:rsidRDefault="003D422A" w:rsidP="003D422A">
            <w:pPr>
              <w:rPr>
                <w:sz w:val="24"/>
              </w:rPr>
            </w:pPr>
          </w:p>
          <w:p w14:paraId="015BB940" w14:textId="77777777" w:rsidR="003D422A" w:rsidRPr="003D422A" w:rsidRDefault="003D422A" w:rsidP="003D422A">
            <w:pPr>
              <w:rPr>
                <w:sz w:val="24"/>
              </w:rPr>
            </w:pPr>
          </w:p>
          <w:p w14:paraId="36DE71F1" w14:textId="77777777" w:rsidR="003D422A" w:rsidRPr="003D422A" w:rsidRDefault="003D422A" w:rsidP="003D422A">
            <w:pPr>
              <w:rPr>
                <w:sz w:val="24"/>
              </w:rPr>
            </w:pPr>
          </w:p>
          <w:p w14:paraId="0EC5EC0B" w14:textId="77777777" w:rsidR="003D422A" w:rsidRPr="003D422A" w:rsidRDefault="003D422A" w:rsidP="003D422A">
            <w:pPr>
              <w:rPr>
                <w:sz w:val="24"/>
              </w:rPr>
            </w:pPr>
          </w:p>
        </w:tc>
      </w:tr>
    </w:tbl>
    <w:p w14:paraId="5D7B3123" w14:textId="77777777" w:rsidR="003D422A" w:rsidRPr="003D422A" w:rsidRDefault="003D422A" w:rsidP="008E581C"/>
    <w:sectPr w:rsidR="003D422A" w:rsidRPr="003D422A" w:rsidSect="008E581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B241B" w14:textId="77777777" w:rsidR="002315B2" w:rsidRDefault="002315B2" w:rsidP="003D422A">
      <w:pPr>
        <w:spacing w:after="0" w:line="240" w:lineRule="auto"/>
      </w:pPr>
      <w:r>
        <w:separator/>
      </w:r>
    </w:p>
  </w:endnote>
  <w:endnote w:type="continuationSeparator" w:id="0">
    <w:p w14:paraId="3DCEA77F" w14:textId="77777777" w:rsidR="002315B2" w:rsidRDefault="002315B2" w:rsidP="003D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57A1" w14:textId="77777777" w:rsidR="003D422A" w:rsidRDefault="003D422A">
    <w:pPr>
      <w:pStyle w:val="Footer"/>
    </w:pPr>
    <w:r>
      <w:t>Academic Skills</w:t>
    </w:r>
  </w:p>
  <w:p w14:paraId="67CFAC67" w14:textId="6835F956" w:rsidR="003D422A" w:rsidRDefault="003D422A">
    <w:pPr>
      <w:pStyle w:val="Footer"/>
    </w:pPr>
    <w:r>
      <w:t>Trent University</w:t>
    </w:r>
    <w:r>
      <w:tab/>
    </w:r>
    <w:r w:rsidR="008E581C">
      <w:tab/>
      <w:t>www.trentu.ca/academicskills</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6D1D" w14:textId="77777777" w:rsidR="002315B2" w:rsidRDefault="002315B2" w:rsidP="003D422A">
      <w:pPr>
        <w:spacing w:after="0" w:line="240" w:lineRule="auto"/>
      </w:pPr>
      <w:r>
        <w:separator/>
      </w:r>
    </w:p>
  </w:footnote>
  <w:footnote w:type="continuationSeparator" w:id="0">
    <w:p w14:paraId="4C2E4FA0" w14:textId="77777777" w:rsidR="002315B2" w:rsidRDefault="002315B2" w:rsidP="003D42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58A7"/>
    <w:multiLevelType w:val="hybridMultilevel"/>
    <w:tmpl w:val="80E2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8D4EE5"/>
    <w:multiLevelType w:val="hybridMultilevel"/>
    <w:tmpl w:val="D82A7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554047">
    <w:abstractNumId w:val="1"/>
  </w:num>
  <w:num w:numId="2" w16cid:durableId="158441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22A"/>
    <w:rsid w:val="00061B39"/>
    <w:rsid w:val="002315B2"/>
    <w:rsid w:val="00375D23"/>
    <w:rsid w:val="003D422A"/>
    <w:rsid w:val="00612AED"/>
    <w:rsid w:val="007537CE"/>
    <w:rsid w:val="00797EF9"/>
    <w:rsid w:val="008734F0"/>
    <w:rsid w:val="008E581C"/>
    <w:rsid w:val="00DF30A6"/>
    <w:rsid w:val="00F2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521EE"/>
  <w15:chartTrackingRefBased/>
  <w15:docId w15:val="{7C8DED03-33CC-44F3-9AD9-2D49BDA3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0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42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22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D4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2A"/>
    <w:pPr>
      <w:ind w:left="720"/>
      <w:contextualSpacing/>
    </w:pPr>
  </w:style>
  <w:style w:type="paragraph" w:styleId="Header">
    <w:name w:val="header"/>
    <w:basedOn w:val="Normal"/>
    <w:link w:val="HeaderChar"/>
    <w:uiPriority w:val="99"/>
    <w:unhideWhenUsed/>
    <w:rsid w:val="003D4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2A"/>
  </w:style>
  <w:style w:type="paragraph" w:styleId="Footer">
    <w:name w:val="footer"/>
    <w:basedOn w:val="Normal"/>
    <w:link w:val="FooterChar"/>
    <w:uiPriority w:val="99"/>
    <w:unhideWhenUsed/>
    <w:rsid w:val="003D4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2A"/>
  </w:style>
  <w:style w:type="character" w:customStyle="1" w:styleId="Heading1Char">
    <w:name w:val="Heading 1 Char"/>
    <w:basedOn w:val="DefaultParagraphFont"/>
    <w:link w:val="Heading1"/>
    <w:uiPriority w:val="9"/>
    <w:rsid w:val="00DF30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Nelson</dc:creator>
  <cp:keywords/>
  <dc:description/>
  <cp:lastModifiedBy>Natalie Nelson</cp:lastModifiedBy>
  <cp:revision>3</cp:revision>
  <dcterms:created xsi:type="dcterms:W3CDTF">2023-08-14T19:46:00Z</dcterms:created>
  <dcterms:modified xsi:type="dcterms:W3CDTF">2023-09-18T18:58:00Z</dcterms:modified>
</cp:coreProperties>
</file>